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74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</w:t>
      </w:r>
      <w:r w:rsidR="00CE5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3F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Skawina, dnia </w:t>
      </w:r>
      <w:r w:rsidR="00CE5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20.01.2026r. </w:t>
      </w:r>
    </w:p>
    <w:p w:rsidR="00EB7574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74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Pr="000C31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RAPORT Z KONSULTACJI </w:t>
      </w:r>
    </w:p>
    <w:p w:rsidR="00EB7574" w:rsidRPr="0035501D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</w:t>
      </w:r>
      <w:r w:rsidR="00FF7C70"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5a ust.1 ustawy z dnia 8 marca 1990r. o samorządzie gminnym (</w:t>
      </w:r>
      <w:r w:rsidR="00B533C0">
        <w:rPr>
          <w:rFonts w:ascii="Times New Roman" w:hAnsi="Times New Roman" w:cs="Times New Roman"/>
        </w:rPr>
        <w:t>t.j.Dz.U.2025 poz. 1153</w:t>
      </w:r>
      <w:r w:rsidR="00FF7C70" w:rsidRPr="0035501D">
        <w:rPr>
          <w:rFonts w:ascii="Times New Roman" w:hAnsi="Times New Roman" w:cs="Times New Roman"/>
        </w:rPr>
        <w:t xml:space="preserve">) </w:t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7C70"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3714C1">
        <w:rPr>
          <w:rFonts w:ascii="Times New Roman" w:eastAsia="Times New Roman" w:hAnsi="Times New Roman" w:cs="Times New Roman"/>
          <w:sz w:val="24"/>
          <w:szCs w:val="24"/>
          <w:lang w:eastAsia="pl-PL"/>
        </w:rPr>
        <w:t>§ 15 załącznika do uchwały N</w:t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XIII/168/15 Rady Miejskiej </w:t>
      </w:r>
      <w:r w:rsidR="00A862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>w Skawinie z dnia 25 listopada 2015</w:t>
      </w:r>
      <w:r w:rsidR="00A8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przyjęcia „Zasad i trybu przeprowadzenia konsultacji społecznych na terenie Gmin</w:t>
      </w:r>
      <w:r w:rsidR="00A8625A">
        <w:rPr>
          <w:rFonts w:ascii="Times New Roman" w:eastAsia="Times New Roman" w:hAnsi="Times New Roman" w:cs="Times New Roman"/>
          <w:sz w:val="24"/>
          <w:szCs w:val="24"/>
          <w:lang w:eastAsia="pl-PL"/>
        </w:rPr>
        <w:t>y Skawina”, zmienionej</w:t>
      </w:r>
      <w:r w:rsidR="00FF7C70"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uchwałą</w:t>
      </w:r>
      <w:r w:rsidR="00371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>r XXX/431/17 Rady Miejskiej w Skawinie z dnia 31 maja 2017</w:t>
      </w:r>
      <w:r w:rsidR="00A8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4C1">
        <w:rPr>
          <w:rFonts w:ascii="Times New Roman" w:eastAsia="Times New Roman" w:hAnsi="Times New Roman" w:cs="Times New Roman"/>
          <w:sz w:val="24"/>
          <w:szCs w:val="24"/>
          <w:lang w:eastAsia="pl-PL"/>
        </w:rPr>
        <w:t>r. oraz uchwałą N</w:t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>r VI/61/19 Rady Miejskiej w Skawinie z dnia 27 marca 2019</w:t>
      </w:r>
      <w:r w:rsidR="00A8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Burmistrz Miasta i Gminy Skawina przekłada raport </w:t>
      </w:r>
      <w:r w:rsidR="00A862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>z konsultacji społecznych w zakresie Gminnego Programu Profilaktyki i Rozwiązywania Problemów Alkoholowych oraz Przeciw</w:t>
      </w:r>
      <w:r w:rsidR="00B533C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Narkomanii na rok 2026</w:t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B7574" w:rsidRPr="00DD0489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04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KONSULTACJI:</w:t>
      </w:r>
    </w:p>
    <w:p w:rsidR="00EB7574" w:rsidRPr="00A8625A" w:rsidRDefault="00EB7574" w:rsidP="00A8625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poznanie opinii, złożenie uwag bądź propozycji przez zainteresowane strony </w:t>
      </w:r>
      <w:r w:rsidR="00B533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wprowadzenia zmian.</w:t>
      </w:r>
    </w:p>
    <w:p w:rsidR="00EB7574" w:rsidRPr="00DD0489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04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ZAANGAŻOWANE W KONSULTACJE: </w:t>
      </w:r>
    </w:p>
    <w:p w:rsidR="00EB7574" w:rsidRDefault="00EC436F" w:rsidP="00EB757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Zarządzeniem N</w:t>
      </w:r>
      <w:r w:rsidR="00A8625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 w:rsidR="00A8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7C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7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Burmistrza Miasta i Gminy </w:t>
      </w:r>
      <w:r w:rsidR="0045098E">
        <w:rPr>
          <w:rFonts w:ascii="Times New Roman" w:eastAsia="Times New Roman" w:hAnsi="Times New Roman" w:cs="Times New Roman"/>
          <w:sz w:val="24"/>
          <w:szCs w:val="24"/>
          <w:lang w:eastAsia="pl-PL"/>
        </w:rPr>
        <w:t>Skawina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17 grudnia</w:t>
      </w:r>
      <w:r w:rsidR="004509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</w:t>
      </w:r>
      <w:r w:rsidR="00EB7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konsultacje miały zasięg </w:t>
      </w:r>
      <w:proofErr w:type="spellStart"/>
      <w:r w:rsidR="00EB7574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ogólnogminny</w:t>
      </w:r>
      <w:proofErr w:type="spellEnd"/>
      <w:r w:rsidR="00EB7574">
        <w:rPr>
          <w:rFonts w:ascii="Times New Roman" w:eastAsia="Times New Roman" w:hAnsi="Times New Roman" w:cs="Times New Roman"/>
          <w:sz w:val="24"/>
          <w:szCs w:val="24"/>
          <w:lang w:eastAsia="pl-PL"/>
        </w:rPr>
        <w:t>- skierowane były do wszys</w:t>
      </w:r>
      <w:r w:rsidR="00C977F0">
        <w:rPr>
          <w:rFonts w:ascii="Times New Roman" w:eastAsia="Times New Roman" w:hAnsi="Times New Roman" w:cs="Times New Roman"/>
          <w:sz w:val="24"/>
          <w:szCs w:val="24"/>
          <w:lang w:eastAsia="pl-PL"/>
        </w:rPr>
        <w:t>tkich mieszkańców gminy Skawina</w:t>
      </w:r>
      <w:r w:rsidR="00EB7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B7574" w:rsidRDefault="00EB7574" w:rsidP="00EB757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74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04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PRZEBIEG I WYKORZYSTANE FORMY KONSULTACJI: </w:t>
      </w:r>
    </w:p>
    <w:p w:rsidR="00EB7574" w:rsidRDefault="00EB7574" w:rsidP="00EB757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DD0489">
        <w:rPr>
          <w:rFonts w:ascii="Times New Roman" w:eastAsia="Times New Roman" w:hAnsi="Times New Roman" w:cs="Times New Roman"/>
          <w:sz w:val="24"/>
          <w:szCs w:val="24"/>
          <w:lang w:eastAsia="pl-PL"/>
        </w:rPr>
        <w:t>onsultacje społeczne prowadzone były w terminie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04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5098E">
        <w:rPr>
          <w:rFonts w:ascii="Times New Roman" w:eastAsia="Times New Roman" w:hAnsi="Times New Roman" w:cs="Times New Roman"/>
          <w:sz w:val="24"/>
          <w:szCs w:val="24"/>
          <w:lang w:eastAsia="pl-PL"/>
        </w:rPr>
        <w:t>od 29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202</w:t>
      </w:r>
      <w:r w:rsidR="004509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</w:t>
      </w:r>
      <w:r w:rsidR="0045098E">
        <w:rPr>
          <w:rFonts w:ascii="Times New Roman" w:eastAsia="Times New Roman" w:hAnsi="Times New Roman" w:cs="Times New Roman"/>
          <w:sz w:val="24"/>
          <w:szCs w:val="24"/>
          <w:lang w:eastAsia="pl-PL"/>
        </w:rPr>
        <w:t>19 styczn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>ia 2026</w:t>
      </w:r>
      <w:r w:rsidR="004509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Ogłoszenie konsultacji było popr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>zedzone zarządzeniem Nr 351.2025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Burmistrza Miasta i Gminy 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>Skawina z dnia 17 grudnia 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przeprowadzenia konsultacji społecznych w zakresie projektu „ Gminnego Programu Profilaktyki i Rozwiązywania Problemów Alkoholowych oraz Przeciw</w:t>
      </w:r>
      <w:r w:rsidR="00B533C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Narkomanii na rok 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p w:rsidR="009D4C41" w:rsidRPr="00D57068" w:rsidRDefault="00EB7574" w:rsidP="00D57068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kons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ultacje przeprowadzono w formie </w:t>
      </w:r>
      <w:r w:rsidRP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pisemnej- poprzez przyjmowanie uwag z zastosowaniem arkusza konsultacyjnego stanowiącego załącznik nr 2 do zarządzenia Burmistrza Miasta i Gminy Skawina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351.2025 z dnia 17 grudnia 2025 r.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977F0" w:rsidRP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następujący sposób: poprzez </w:t>
      </w:r>
      <w:r w:rsidRP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pisemnych wniosków (z zastosowaniem wskazanego arkusza ko</w:t>
      </w:r>
      <w:r w:rsidR="00C977F0" w:rsidRP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nsultacyjnego) w siedzibie Centrum Usług Społecznych, ul. Popiełuszki 17 lub </w:t>
      </w:r>
      <w:r w:rsidR="00C977F0" w:rsidRPr="00D570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pomocą poczty elektronicznej na adres </w:t>
      </w:r>
      <w:hyperlink r:id="rId5" w:history="1">
        <w:r w:rsidR="00C977F0" w:rsidRPr="00D5706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mgops@skawina.net</w:t>
        </w:r>
      </w:hyperlink>
      <w:r w:rsidR="00C977F0" w:rsidRPr="00D570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; poprzez złożenie dokumentu </w:t>
      </w:r>
      <w:r w:rsidR="009D4C41" w:rsidRPr="00D57068">
        <w:rPr>
          <w:rFonts w:ascii="Times New Roman" w:hAnsi="Times New Roman" w:cs="Times New Roman"/>
          <w:color w:val="000000"/>
          <w:sz w:val="24"/>
          <w:szCs w:val="24"/>
          <w:u w:color="000000"/>
        </w:rPr>
        <w:t>w Centrum Obsługi Mieszkańców w Skawinie, Rynek 14, 32-050 Skawina, w godzinach pracy urzędu lub w Centrum Usług Społecznych, ul. Żwirki  i Wigury 13, 32-050 Skawina</w:t>
      </w:r>
      <w:r w:rsidR="00D57068"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  <w:bookmarkStart w:id="0" w:name="_GoBack"/>
      <w:bookmarkEnd w:id="0"/>
    </w:p>
    <w:p w:rsidR="00EB7574" w:rsidRPr="009D4C41" w:rsidRDefault="00C977F0" w:rsidP="009D4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B7574" w:rsidRPr="00C97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uzyskania jak najszerszej grupy osób zaangażowanych w procedurę konsultacji wykorzystano również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stronę </w:t>
      </w:r>
      <w:hyperlink r:id="rId6" w:history="1">
        <w:r w:rsidRPr="002701C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www.gminaskawina.pl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B7574" w:rsidRPr="00C97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portal społecznościowy Facebook oraz newsletter.</w:t>
      </w:r>
    </w:p>
    <w:p w:rsidR="00EB7574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2B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LICZBA OSÓB I/LUB ORGANIZACJI UCZESTNICZACYCH W KONSULTACJACH:</w:t>
      </w:r>
    </w:p>
    <w:p w:rsidR="00EB7574" w:rsidRDefault="00EB7574" w:rsidP="00EB757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prowadzonych konsultacji pisemny</w:t>
      </w:r>
      <w:r w:rsid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>ch nie zgłoszono uwag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5501D" w:rsidRDefault="0035501D" w:rsidP="0035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KONSULTACJI:</w:t>
      </w:r>
    </w:p>
    <w:p w:rsidR="0035501D" w:rsidRPr="0035501D" w:rsidRDefault="0035501D" w:rsidP="0035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uwag do projektu uchwały w zakresie Gminnego Programu Profilaktyki i Rozwiązywania Problemów Alkoholowych oraz Przeciwdziałania </w:t>
      </w:r>
      <w:r w:rsidR="00B533C0">
        <w:rPr>
          <w:rFonts w:ascii="Times New Roman" w:eastAsia="Times New Roman" w:hAnsi="Times New Roman" w:cs="Times New Roman"/>
          <w:sz w:val="24"/>
          <w:szCs w:val="24"/>
          <w:lang w:eastAsia="pl-PL"/>
        </w:rPr>
        <w:t>Narkomanii na rok 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B7574" w:rsidRDefault="00EB7574" w:rsidP="00EB757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74" w:rsidRDefault="00EB7574" w:rsidP="00EB757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74" w:rsidRDefault="00EB7574" w:rsidP="00EB757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74" w:rsidRDefault="00EB7574" w:rsidP="00EB757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3B6A" w:rsidRDefault="00C43B6A"/>
    <w:sectPr w:rsidR="00C43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6A41"/>
    <w:multiLevelType w:val="hybridMultilevel"/>
    <w:tmpl w:val="0F769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A357E"/>
    <w:multiLevelType w:val="multilevel"/>
    <w:tmpl w:val="E4B6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73AC8"/>
    <w:multiLevelType w:val="hybridMultilevel"/>
    <w:tmpl w:val="C04E2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3E"/>
    <w:rsid w:val="0004323E"/>
    <w:rsid w:val="00045E78"/>
    <w:rsid w:val="0035501D"/>
    <w:rsid w:val="003714C1"/>
    <w:rsid w:val="0045098E"/>
    <w:rsid w:val="00596E4C"/>
    <w:rsid w:val="006D66CA"/>
    <w:rsid w:val="007032D3"/>
    <w:rsid w:val="00995ADC"/>
    <w:rsid w:val="009D4C41"/>
    <w:rsid w:val="00A8625A"/>
    <w:rsid w:val="00B533C0"/>
    <w:rsid w:val="00C43B6A"/>
    <w:rsid w:val="00C977F0"/>
    <w:rsid w:val="00CE5F72"/>
    <w:rsid w:val="00D57068"/>
    <w:rsid w:val="00EB7574"/>
    <w:rsid w:val="00EC436F"/>
    <w:rsid w:val="00FE2A95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6546"/>
  <w15:chartTrackingRefBased/>
  <w15:docId w15:val="{4159079E-67B8-41D9-BA76-5B828364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5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5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757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skawina.pl" TargetMode="External"/><Relationship Id="rId5" Type="http://schemas.openxmlformats.org/officeDocument/2006/relationships/hyperlink" Target="mailto:mgops@skawin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user</cp:lastModifiedBy>
  <cp:revision>3</cp:revision>
  <cp:lastPrinted>2025-01-09T13:10:00Z</cp:lastPrinted>
  <dcterms:created xsi:type="dcterms:W3CDTF">2026-01-16T12:45:00Z</dcterms:created>
  <dcterms:modified xsi:type="dcterms:W3CDTF">2026-01-19T14:44:00Z</dcterms:modified>
</cp:coreProperties>
</file>