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EB5D" w14:textId="4BFA9B06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ZARZĄDZENIE NR 1</w:t>
      </w:r>
      <w:r w:rsidR="00965980" w:rsidRPr="0020294A">
        <w:rPr>
          <w:b/>
          <w:bCs/>
          <w:color w:val="000000"/>
        </w:rPr>
        <w:t>94</w:t>
      </w:r>
      <w:r w:rsidRPr="0020294A">
        <w:rPr>
          <w:b/>
          <w:bCs/>
          <w:color w:val="000000"/>
        </w:rPr>
        <w:t>.2021 </w:t>
      </w:r>
    </w:p>
    <w:p w14:paraId="13C64AA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BURMISTRZA MIASTA I GMINY SKAWINA</w:t>
      </w:r>
    </w:p>
    <w:p w14:paraId="392A5929" w14:textId="1E495814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 xml:space="preserve">z dnia </w:t>
      </w:r>
      <w:r w:rsidR="00D154BE" w:rsidRPr="0020294A">
        <w:rPr>
          <w:b/>
          <w:bCs/>
          <w:color w:val="000000"/>
        </w:rPr>
        <w:t>5</w:t>
      </w:r>
      <w:r w:rsidR="00965980" w:rsidRPr="0020294A">
        <w:rPr>
          <w:b/>
          <w:bCs/>
          <w:color w:val="000000"/>
        </w:rPr>
        <w:t xml:space="preserve"> sierpnia</w:t>
      </w:r>
      <w:r w:rsidRPr="0020294A">
        <w:rPr>
          <w:b/>
          <w:bCs/>
          <w:color w:val="000000"/>
        </w:rPr>
        <w:t xml:space="preserve"> 2021 roku </w:t>
      </w:r>
    </w:p>
    <w:p w14:paraId="28AB3CBB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 </w:t>
      </w:r>
    </w:p>
    <w:p w14:paraId="4C45ACAC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w sprawie:  ogłoszenia  alarmu  przeciwpowodziowego</w:t>
      </w:r>
    </w:p>
    <w:p w14:paraId="27FE1B0D" w14:textId="4F40BCC9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Na podstawie art. 31a ustawy z dnia 8 marca 1990 r. o samorządzie gminnym </w:t>
      </w:r>
      <w:r w:rsidR="00965980" w:rsidRPr="0020294A">
        <w:rPr>
          <w:color w:val="000000"/>
        </w:rPr>
        <w:t>(</w:t>
      </w:r>
      <w:r w:rsidR="00965980" w:rsidRPr="0020294A">
        <w:t>t.j. Dz. U. z 2021 r. poz. 1372</w:t>
      </w:r>
      <w:r w:rsidR="00965980" w:rsidRPr="0020294A">
        <w:t>)</w:t>
      </w:r>
      <w:r w:rsidRPr="0020294A">
        <w:rPr>
          <w:color w:val="000000"/>
        </w:rPr>
        <w:t xml:space="preserve"> </w:t>
      </w:r>
      <w:r w:rsidRPr="0020294A">
        <w:rPr>
          <w:b/>
          <w:bCs/>
          <w:color w:val="000000"/>
        </w:rPr>
        <w:t>z a r z ą d z a   s i ę, co  następuje:</w:t>
      </w:r>
    </w:p>
    <w:p w14:paraId="5A60900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 </w:t>
      </w:r>
    </w:p>
    <w:p w14:paraId="289C4DC7" w14:textId="7B6C0EE7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1</w:t>
      </w:r>
      <w:r w:rsidRPr="0020294A">
        <w:rPr>
          <w:color w:val="000000"/>
        </w:rPr>
        <w:t> </w:t>
      </w:r>
    </w:p>
    <w:p w14:paraId="0F608631" w14:textId="0A0C98B3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W związku z zagrożeniem powodziowym </w:t>
      </w:r>
      <w:r w:rsidRPr="0020294A">
        <w:rPr>
          <w:b/>
          <w:bCs/>
          <w:color w:val="000000"/>
        </w:rPr>
        <w:t>ogłasza się</w:t>
      </w:r>
      <w:r w:rsidRPr="0020294A">
        <w:rPr>
          <w:color w:val="000000"/>
        </w:rPr>
        <w:t xml:space="preserve"> na terenie Gminy Skawina </w:t>
      </w:r>
      <w:r w:rsidRPr="0020294A">
        <w:rPr>
          <w:b/>
          <w:bCs/>
          <w:color w:val="000000"/>
        </w:rPr>
        <w:t xml:space="preserve">stan alarmu przeciwpowodziowego </w:t>
      </w:r>
      <w:r w:rsidR="001E02C0" w:rsidRPr="0020294A">
        <w:rPr>
          <w:b/>
          <w:bCs/>
          <w:color w:val="000000"/>
        </w:rPr>
        <w:t xml:space="preserve">od dnia </w:t>
      </w:r>
      <w:r w:rsidR="00D154BE" w:rsidRPr="0020294A">
        <w:rPr>
          <w:b/>
          <w:bCs/>
          <w:color w:val="000000"/>
        </w:rPr>
        <w:t>5</w:t>
      </w:r>
      <w:r w:rsidR="00965980" w:rsidRPr="0020294A">
        <w:rPr>
          <w:b/>
          <w:bCs/>
          <w:color w:val="000000"/>
        </w:rPr>
        <w:t xml:space="preserve"> sierpnia 2021 r.</w:t>
      </w:r>
      <w:r w:rsidR="001E02C0" w:rsidRPr="0020294A">
        <w:rPr>
          <w:b/>
          <w:bCs/>
          <w:color w:val="000000"/>
        </w:rPr>
        <w:t xml:space="preserve">, godz. </w:t>
      </w:r>
      <w:r w:rsidR="00D154BE" w:rsidRPr="0020294A">
        <w:rPr>
          <w:b/>
          <w:bCs/>
          <w:color w:val="000000"/>
        </w:rPr>
        <w:t>23</w:t>
      </w:r>
      <w:r w:rsidR="001E02C0" w:rsidRPr="0020294A">
        <w:rPr>
          <w:b/>
          <w:bCs/>
          <w:color w:val="000000"/>
        </w:rPr>
        <w:t>:</w:t>
      </w:r>
      <w:r w:rsidR="00234E35">
        <w:rPr>
          <w:b/>
          <w:bCs/>
          <w:color w:val="000000"/>
        </w:rPr>
        <w:t>0</w:t>
      </w:r>
      <w:r w:rsidR="00D154BE" w:rsidRPr="0020294A">
        <w:rPr>
          <w:b/>
          <w:bCs/>
          <w:color w:val="000000"/>
        </w:rPr>
        <w:t>0</w:t>
      </w:r>
      <w:r w:rsidR="001E02C0" w:rsidRPr="0020294A">
        <w:rPr>
          <w:b/>
          <w:bCs/>
          <w:color w:val="000000"/>
        </w:rPr>
        <w:t xml:space="preserve"> do odwołania.</w:t>
      </w:r>
    </w:p>
    <w:p w14:paraId="396579BA" w14:textId="2EE78506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2</w:t>
      </w:r>
    </w:p>
    <w:p w14:paraId="04FBA187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Zobowiązuje się jednostki organizacyjne, osoby fizyczne i prawne wymienione w Planie Zarządzania Kryzysowego Miasta i Gminy Skawina, którym przypisane są zadania w zakresie ochrony przed powodzią, do realizacji jego postanowień.</w:t>
      </w:r>
    </w:p>
    <w:p w14:paraId="44705A0F" w14:textId="77777777" w:rsidR="00386DCA" w:rsidRPr="0020294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 w:rsidRPr="0020294A">
        <w:rPr>
          <w:color w:val="000000"/>
        </w:rPr>
        <w:t> </w:t>
      </w:r>
    </w:p>
    <w:p w14:paraId="049EC8C7" w14:textId="7500846F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3</w:t>
      </w:r>
    </w:p>
    <w:p w14:paraId="5A893DF4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Nadzór nad realizacją niniejszego zarządzenia powierza się koordynatorowi polityki informacyjnej – członkowi Gminnego Zespołu Zarządzania Kryzysowego</w:t>
      </w:r>
    </w:p>
    <w:p w14:paraId="5E1A944D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 </w:t>
      </w:r>
    </w:p>
    <w:p w14:paraId="045FB440" w14:textId="15652660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4</w:t>
      </w:r>
    </w:p>
    <w:p w14:paraId="6692A73B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Zarządzenie wchodzi w życie z dniem podpisania.</w:t>
      </w:r>
    </w:p>
    <w:p w14:paraId="2326742D" w14:textId="77777777" w:rsidR="000D69F1" w:rsidRPr="0020294A" w:rsidRDefault="000D69F1">
      <w:pPr>
        <w:rPr>
          <w:rFonts w:ascii="Times New Roman" w:hAnsi="Times New Roman" w:cs="Times New Roman"/>
          <w:sz w:val="24"/>
          <w:szCs w:val="24"/>
        </w:rPr>
      </w:pPr>
    </w:p>
    <w:sectPr w:rsidR="000D69F1" w:rsidRPr="0020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D69F1"/>
    <w:rsid w:val="000E735D"/>
    <w:rsid w:val="001E02C0"/>
    <w:rsid w:val="0020294A"/>
    <w:rsid w:val="00234E35"/>
    <w:rsid w:val="003410DB"/>
    <w:rsid w:val="00386DCA"/>
    <w:rsid w:val="00761C3F"/>
    <w:rsid w:val="007F3F54"/>
    <w:rsid w:val="00965980"/>
    <w:rsid w:val="00992AB5"/>
    <w:rsid w:val="00A0571E"/>
    <w:rsid w:val="00B12980"/>
    <w:rsid w:val="00D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A0F4"/>
  <w15:docId w15:val="{6B35F136-1467-4A9B-B6A7-655263D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7</cp:revision>
  <cp:lastPrinted>2021-08-05T21:13:00Z</cp:lastPrinted>
  <dcterms:created xsi:type="dcterms:W3CDTF">2021-08-05T20:50:00Z</dcterms:created>
  <dcterms:modified xsi:type="dcterms:W3CDTF">2021-08-05T21:18:00Z</dcterms:modified>
</cp:coreProperties>
</file>