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8CA10" w14:textId="77777777" w:rsidR="00ED1755" w:rsidRPr="00F716D7" w:rsidRDefault="00ED1755" w:rsidP="00ED1755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b/>
          <w:bCs/>
          <w:color w:val="000000"/>
          <w:kern w:val="2"/>
          <w:lang w:bidi="en-US"/>
        </w:rPr>
        <w:t>Załącznik nr 3</w:t>
      </w:r>
      <w:r w:rsidRPr="00F716D7">
        <w:rPr>
          <w:rFonts w:ascii="Times New Roman" w:eastAsia="Lucida Sans Unicode" w:hAnsi="Times New Roman" w:cs="Times New Roman"/>
          <w:color w:val="000000"/>
          <w:kern w:val="2"/>
          <w:lang w:bidi="en-US"/>
        </w:rPr>
        <w:t xml:space="preserve"> do </w:t>
      </w:r>
    </w:p>
    <w:p w14:paraId="051C8CD3" w14:textId="066E7B4B" w:rsidR="00ED1755" w:rsidRPr="00F716D7" w:rsidRDefault="00ED1755" w:rsidP="00ED1755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color w:val="000000"/>
          <w:kern w:val="2"/>
          <w:lang w:bidi="en-US"/>
        </w:rPr>
        <w:t>Zarządzenia Nr</w:t>
      </w:r>
      <w:r w:rsidR="00557B76">
        <w:rPr>
          <w:rFonts w:ascii="Times New Roman" w:eastAsia="Lucida Sans Unicode" w:hAnsi="Times New Roman" w:cs="Times New Roman"/>
          <w:color w:val="000000"/>
          <w:kern w:val="2"/>
          <w:lang w:bidi="en-US"/>
        </w:rPr>
        <w:t xml:space="preserve"> </w:t>
      </w:r>
      <w:r w:rsidR="006577CF">
        <w:rPr>
          <w:rFonts w:ascii="Times New Roman" w:eastAsia="Lucida Sans Unicode" w:hAnsi="Times New Roman" w:cs="Times New Roman"/>
          <w:color w:val="000000"/>
          <w:kern w:val="2"/>
          <w:lang w:bidi="en-US"/>
        </w:rPr>
        <w:t>280.</w:t>
      </w:r>
      <w:r w:rsidR="00C572AF">
        <w:rPr>
          <w:rFonts w:ascii="Times New Roman" w:eastAsia="Lucida Sans Unicode" w:hAnsi="Times New Roman" w:cs="Times New Roman"/>
          <w:color w:val="000000"/>
          <w:kern w:val="2"/>
          <w:lang w:bidi="en-US"/>
        </w:rPr>
        <w:t>2020</w:t>
      </w:r>
    </w:p>
    <w:p w14:paraId="3353394B" w14:textId="77777777" w:rsidR="00ED1755" w:rsidRPr="00F716D7" w:rsidRDefault="00ED1755" w:rsidP="00ED1755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color w:val="000000"/>
          <w:kern w:val="2"/>
          <w:lang w:bidi="en-US"/>
        </w:rPr>
        <w:t xml:space="preserve"> Burmistrza Miasta i Gminy Skawina </w:t>
      </w:r>
    </w:p>
    <w:p w14:paraId="1AC9C665" w14:textId="6E7E2742" w:rsidR="00ED1755" w:rsidRPr="00F716D7" w:rsidRDefault="00ED1755" w:rsidP="00ED1755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color w:val="000000"/>
          <w:kern w:val="2"/>
          <w:lang w:bidi="en-US"/>
        </w:rPr>
        <w:t xml:space="preserve">z dnia </w:t>
      </w:r>
      <w:r w:rsidR="006577CF">
        <w:rPr>
          <w:rFonts w:ascii="Times New Roman" w:eastAsia="Lucida Sans Unicode" w:hAnsi="Times New Roman" w:cs="Times New Roman"/>
          <w:color w:val="000000"/>
          <w:kern w:val="2"/>
          <w:lang w:bidi="en-US"/>
        </w:rPr>
        <w:t>11</w:t>
      </w:r>
      <w:r w:rsidR="00D535B9">
        <w:rPr>
          <w:rFonts w:ascii="Times New Roman" w:eastAsia="Lucida Sans Unicode" w:hAnsi="Times New Roman" w:cs="Times New Roman"/>
          <w:color w:val="000000"/>
          <w:kern w:val="2"/>
          <w:lang w:bidi="en-US"/>
        </w:rPr>
        <w:t xml:space="preserve"> grudnia</w:t>
      </w:r>
      <w:r w:rsidR="00C572AF">
        <w:rPr>
          <w:rFonts w:ascii="Times New Roman" w:eastAsia="Lucida Sans Unicode" w:hAnsi="Times New Roman" w:cs="Times New Roman"/>
          <w:color w:val="000000"/>
          <w:kern w:val="2"/>
          <w:lang w:bidi="en-US"/>
        </w:rPr>
        <w:t xml:space="preserve"> </w:t>
      </w:r>
      <w:r w:rsidRPr="00F716D7">
        <w:rPr>
          <w:rFonts w:ascii="Times New Roman" w:eastAsia="Lucida Sans Unicode" w:hAnsi="Times New Roman" w:cs="Times New Roman"/>
          <w:color w:val="000000"/>
          <w:kern w:val="2"/>
          <w:lang w:bidi="en-US"/>
        </w:rPr>
        <w:t>2020 roku</w:t>
      </w:r>
    </w:p>
    <w:p w14:paraId="49CCC37E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49875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9989F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DC7">
        <w:rPr>
          <w:rFonts w:ascii="Times New Roman" w:hAnsi="Times New Roman" w:cs="Times New Roman"/>
          <w:b/>
          <w:sz w:val="24"/>
          <w:szCs w:val="24"/>
        </w:rPr>
        <w:t>SZCZEGÓŁOWE WARUNKI KONKURSU OFERT</w:t>
      </w:r>
    </w:p>
    <w:p w14:paraId="5630D69D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na realizację:</w:t>
      </w:r>
    </w:p>
    <w:p w14:paraId="2AA6307C" w14:textId="6B85401F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  <w:bookmarkStart w:id="0" w:name="_Hlk45527315"/>
      <w:bookmarkStart w:id="1" w:name="_Hlk45526798"/>
      <w:r w:rsidRPr="00606DC7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 xml:space="preserve">„PROGRAMU SZCZEPIEŃ PROFILAKTYCZNGO PRZECIWKO GRYPIE DLA MIESZKAŃCÓW GMINY SKAWINA POWYŻEJ 55 ROKU ŻYCIA </w:t>
      </w:r>
      <w:r w:rsidR="00F3620D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 xml:space="preserve">DO 75 ROKU ŻYCIA </w:t>
      </w:r>
      <w:r w:rsidR="00F3620D" w:rsidRPr="00606DC7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 xml:space="preserve">NA LATA 2020-2022” </w:t>
      </w:r>
      <w:bookmarkEnd w:id="0"/>
      <w:r w:rsidR="00F3620D" w:rsidRPr="00606DC7"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  <w:t>W 2020 R.</w:t>
      </w:r>
    </w:p>
    <w:bookmarkEnd w:id="1"/>
    <w:p w14:paraId="449ECAA8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1AD15F0F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1</w:t>
      </w:r>
    </w:p>
    <w:p w14:paraId="6D38759F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5574A" w14:textId="1852DC5C" w:rsidR="00ED1755" w:rsidRPr="00606DC7" w:rsidRDefault="00ED1755" w:rsidP="00ED175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Szczegółowe Warunki Konkursu Ofert określają szczegółowe zasady postępowania przy przeprowadzaniu konkursu mającego na celu wybór realizatora </w:t>
      </w:r>
      <w:r w:rsidRPr="00606DC7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„PROGRAMU SZCZEPIEŃ PROFILAKTYCZNEGO PRZECIWKO GRYPIE DLA MIESZKAŃCÓW GMINY SKAWINA POWYŻEJ 55 ROKU ŻYCIA </w:t>
      </w:r>
      <w:r w:rsidR="00F3620D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DO 75 ROKU ŻYCIA </w:t>
      </w:r>
      <w:r w:rsidRPr="00606DC7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NA LATA 2020-2022” w 2020 r.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finansowanego z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budżetu Gminy Skawina.</w:t>
      </w:r>
    </w:p>
    <w:p w14:paraId="29F2758B" w14:textId="58EC91D4" w:rsidR="00ED1755" w:rsidRPr="00606DC7" w:rsidRDefault="00ED1755" w:rsidP="00ED175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Przedmiotem konkursu ofert jest: przyjęcie obowiązków udzielenia świadczeń zdrowotnych u osób powyżej 55 roku życia</w:t>
      </w:r>
      <w:r w:rsidR="00F3620D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do 75 roku życia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(na podstawie dziennej daty urodzenia - weryfikacja na podstawie dokumentu ze zdjęciem), zamieszkałych na terenie Gminy Skawina, na które składa się:</w:t>
      </w:r>
    </w:p>
    <w:p w14:paraId="55943029" w14:textId="77777777" w:rsidR="00ED1755" w:rsidRPr="00606DC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zakup czterowalentnej szczepionki przeciw grypie sezonowej przygotowanej na najbliższy sezon grypy, dopuszczonej do obrotu na ternie RP. Transport, przechowywanie i sposób podania są zgodnie z zaleceniami producenta (w tym zakup materiałów niezbędnych do realizacji zadania), </w:t>
      </w:r>
    </w:p>
    <w:p w14:paraId="3108667E" w14:textId="77777777" w:rsidR="00ED1755" w:rsidRPr="00606DC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rekrutacja i rejestracja uczestników programu – na podstawie kolejności zgłoszeń do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Realizatora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(weryfikacja kwalifikowalności uczestnika do Programu następuje na podstawie dziennej daty urodzenia oraz oświadczenia uczestnika programu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o zamieszkiwaniu na terenie Gminy Skawina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W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zór oświadczenia stanowi załącznik nr 1 do projektu umowy)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. P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ierwszeństwo do udziału w programie mają uczestnicy </w:t>
      </w:r>
      <w:bookmarkStart w:id="2" w:name="_Hlk45526204"/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Placówek Wsparcia Dziennego Miejsko-Gminnego Ośrodka Pomocy Społecznej w Skawinie</w:t>
      </w:r>
      <w:bookmarkEnd w:id="2"/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(na podstawie zaświadczenia MGOPS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-u).</w:t>
      </w:r>
    </w:p>
    <w:p w14:paraId="2A50C232" w14:textId="77777777" w:rsidR="00ED1755" w:rsidRPr="00606DC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przeprowadzenie badania lekarskiego kwalifikującego do szczepienia w celu wykluczenia przeciwwskazań do zaszczepienia wraz z:</w:t>
      </w:r>
    </w:p>
    <w:p w14:paraId="7736CA82" w14:textId="77777777" w:rsidR="00ED1755" w:rsidRPr="00606DC7" w:rsidRDefault="00ED1755" w:rsidP="00ED1755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bookmarkStart w:id="3" w:name="_Hlk46214465"/>
      <w:r w:rsidRPr="00606DC7">
        <w:rPr>
          <w:szCs w:val="24"/>
        </w:rPr>
        <w:t xml:space="preserve">przeprowadzeniem rozmowy edukacyjnej z pacjentem na temat korzyści wynikających </w:t>
      </w:r>
      <w:r>
        <w:rPr>
          <w:szCs w:val="24"/>
        </w:rPr>
        <w:t>z</w:t>
      </w:r>
      <w:r w:rsidRPr="00606DC7">
        <w:rPr>
          <w:szCs w:val="24"/>
        </w:rPr>
        <w:t xml:space="preserve"> profilaktyki szczepień, </w:t>
      </w:r>
      <w:r>
        <w:rPr>
          <w:szCs w:val="24"/>
        </w:rPr>
        <w:t>o ewentualnych skutkach ubocznych</w:t>
      </w:r>
      <w:r w:rsidRPr="00606DC7">
        <w:rPr>
          <w:szCs w:val="24"/>
        </w:rPr>
        <w:t>, pouczeniem o prawidłowym post</w:t>
      </w:r>
      <w:r>
        <w:rPr>
          <w:szCs w:val="24"/>
        </w:rPr>
        <w:t>ę</w:t>
      </w:r>
      <w:r w:rsidRPr="00606DC7">
        <w:rPr>
          <w:szCs w:val="24"/>
        </w:rPr>
        <w:t>powaniu dla uniknięcia zachorowania, przekazaniem pacjentowi zalecenia odnośnie dalszego postępowania, w tym na wypadek podejrzenia zachorowania, możliwych odczynach poszczepiennych, sposobie postepowania oraz miejscu gdzie można się zgłosić w razie ewentualnych działań niepożądanych. Celem działań edukacyjnych jest uzyskanie wiedzy i umiejętności w zakresie metod ograniczania rozprzestrzeniania wirusa grypy oraz rozumienie konieczności corocznego szczepienia się zaktualizowaną szczepionką przeciw grypie oraz przekazanie broszury edukacyjnej uczestnikowi Programu. Rozmowę edukacyjn</w:t>
      </w:r>
      <w:r>
        <w:rPr>
          <w:szCs w:val="24"/>
        </w:rPr>
        <w:t>ą</w:t>
      </w:r>
      <w:r w:rsidRPr="00606DC7">
        <w:rPr>
          <w:szCs w:val="24"/>
        </w:rPr>
        <w:t xml:space="preserve"> winna przeprowadzić osoba posiadająca wiedzę z zakresu profilaktyki przeciwko grypie aby przekazać treści całkowicie merytorycznie spójne z materiałami informacyjno-edukacyjnymi. Broszura </w:t>
      </w:r>
      <w:r>
        <w:rPr>
          <w:szCs w:val="24"/>
        </w:rPr>
        <w:t xml:space="preserve">informacyjno-edukacyjna </w:t>
      </w:r>
      <w:r w:rsidRPr="00606DC7">
        <w:rPr>
          <w:szCs w:val="24"/>
        </w:rPr>
        <w:t>zostanie dostarczona przez Zamawiającego.</w:t>
      </w:r>
      <w:bookmarkEnd w:id="3"/>
    </w:p>
    <w:p w14:paraId="0C03CEF9" w14:textId="77777777" w:rsidR="00ED1755" w:rsidRPr="009608B0" w:rsidRDefault="00ED1755" w:rsidP="00ED1755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r w:rsidRPr="009608B0">
        <w:rPr>
          <w:szCs w:val="24"/>
        </w:rPr>
        <w:t xml:space="preserve">uzyskaniem pisemnej zgody pacjenta na wykonanie szczepienia oraz poinformowaniu go o przetwarzaniu jego danych osobowych przez  </w:t>
      </w:r>
      <w:r w:rsidRPr="009608B0">
        <w:rPr>
          <w:szCs w:val="24"/>
        </w:rPr>
        <w:lastRenderedPageBreak/>
        <w:t>Zamawiającego (wg załącznika Nr 2 do projektu umowy).</w:t>
      </w:r>
    </w:p>
    <w:p w14:paraId="0927CFBF" w14:textId="0AC49F76" w:rsidR="00ED1755" w:rsidRPr="00606DC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wykonanie szczepienia czterowalentną szczepionką przeciwko grypie zgodnie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z obowiązując</w:t>
      </w:r>
      <w:r w:rsidR="0034140D">
        <w:rPr>
          <w:rFonts w:ascii="Times New Roman" w:eastAsia="Lucida Sans Unicode" w:hAnsi="Times New Roman" w:cs="Times New Roman"/>
          <w:sz w:val="24"/>
          <w:szCs w:val="24"/>
          <w:lang w:eastAsia="ar-SA"/>
        </w:rPr>
        <w:t>ą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procedurą i zaleceniami producenta szczepionki</w:t>
      </w:r>
    </w:p>
    <w:p w14:paraId="57598915" w14:textId="77777777" w:rsidR="00ED175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wydanie osobie poddanej szczepieniu zaświadczenia o wykonaniu zaleconego szczepienia ochronnego</w:t>
      </w:r>
    </w:p>
    <w:p w14:paraId="20ECDB66" w14:textId="77777777" w:rsidR="00ED1755" w:rsidRPr="00F5154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F5154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przeprowadzenie anonimowej ankiety wśród uczestników </w:t>
      </w:r>
      <w:r w:rsidRPr="00F5154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 xml:space="preserve">programu  (załącznik nr 3 do projektu umowy). </w:t>
      </w:r>
      <w:r w:rsidRPr="00F51547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Formularze ankiet zostaną dostarczone przez Zamawiającego.</w:t>
      </w:r>
    </w:p>
    <w:p w14:paraId="39A999B1" w14:textId="77777777" w:rsidR="00ED1755" w:rsidRPr="009608B0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prowadzenie dokumentacji medycznej z przeprowadzonych szczepień zgodnie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 xml:space="preserve">z </w:t>
      </w:r>
      <w:r w:rsidRPr="009608B0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obowiązującymi przepisami </w:t>
      </w:r>
    </w:p>
    <w:p w14:paraId="3A79F9A3" w14:textId="77777777" w:rsidR="00ED1755" w:rsidRPr="009608B0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9608B0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założenie i prowadzenie rejestru osób zaszczepionych w ramach umowy zawierającego dane: nazwa i adres podmiotu leczniczego realizującego Program szczepień, miesiąc realizacji Programu, imię i nazwisko uczestnika Programu, adres zamieszkania uczestnika, datę urodzenia uczestnika, datę wykonania szczepienia u uczestnika, podpis uczestnika potwierdzający poddanie się szczepieniu (Realizator podejmie czynności uniemożliwiające zapoznanie się z danymi osobowymi innych uczestników programu w sytuacji przedkładania rejestru do podpisu). Podstawą rozliczenia jest złożenie m.in. ww. rejestru do Zamawiającego (załącznik nr 4 do projektu umowy) stanowiącego załącznik do rozliczenia.</w:t>
      </w:r>
    </w:p>
    <w:p w14:paraId="746AAFFD" w14:textId="77777777" w:rsidR="00ED1755" w:rsidRPr="009608B0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4" w:name="_Hlk45715626"/>
      <w:r w:rsidRPr="009608B0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prowadzenie </w:t>
      </w:r>
      <w:r w:rsidRPr="009608B0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elektronicznej</w:t>
      </w:r>
      <w:r w:rsidRPr="009608B0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bazy danych w arkuszu kalkulacyjnym EXCEL zawierającego: datę wyrażenia zgody na uczestnictwo w Programie, Numer PESEL – który będzie wykorzystywany w ocenie efektów zdrowotnych szczepienia przeciwko grypie pod kątem zapadalności populacyjnej, data i godzina szczepienia, nazwa preparatu, dawka i miejsce podania, którą Realizator przekaże do Zamawiającego wraz z końcowym sprawozdaniem merytoryczno-finansowym z realizacji programu</w:t>
      </w:r>
      <w:bookmarkEnd w:id="4"/>
      <w:r w:rsidRPr="009608B0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</w:p>
    <w:p w14:paraId="3BEE6B94" w14:textId="77777777" w:rsidR="00ED1755" w:rsidRPr="00606DC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p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rzedstawianie sprawozdań za dany miesiąc realizacji Programu zawierających informacje tj.:</w:t>
      </w:r>
    </w:p>
    <w:p w14:paraId="44A1F18B" w14:textId="77777777" w:rsidR="00ED1755" w:rsidRPr="00606DC7" w:rsidRDefault="00ED1755" w:rsidP="00ED175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4"/>
        </w:rPr>
      </w:pPr>
      <w:r w:rsidRPr="00606DC7">
        <w:rPr>
          <w:szCs w:val="24"/>
        </w:rPr>
        <w:t>liczbę osób, które zgłosiły się do programu</w:t>
      </w:r>
    </w:p>
    <w:p w14:paraId="13BC471A" w14:textId="77777777" w:rsidR="00ED1755" w:rsidRPr="00606DC7" w:rsidRDefault="00ED1755" w:rsidP="00ED175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4"/>
        </w:rPr>
      </w:pPr>
      <w:r w:rsidRPr="00606DC7">
        <w:rPr>
          <w:szCs w:val="24"/>
        </w:rPr>
        <w:t xml:space="preserve">liczbę osób u których wykonano szczepienie, </w:t>
      </w:r>
    </w:p>
    <w:p w14:paraId="39006F9C" w14:textId="77777777" w:rsidR="00ED1755" w:rsidRPr="00606DC7" w:rsidRDefault="00ED1755" w:rsidP="00ED175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4"/>
        </w:rPr>
      </w:pPr>
      <w:r w:rsidRPr="00606DC7">
        <w:rPr>
          <w:szCs w:val="24"/>
        </w:rPr>
        <w:t xml:space="preserve">liczbę osób, które nie zakwalifikowały się do szczepienia wraz z podaniem przyczyny, </w:t>
      </w:r>
    </w:p>
    <w:p w14:paraId="60C6923B" w14:textId="77777777" w:rsidR="00ED1755" w:rsidRPr="00606DC7" w:rsidRDefault="00ED1755" w:rsidP="00ED175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4"/>
        </w:rPr>
      </w:pPr>
      <w:r w:rsidRPr="00606DC7">
        <w:rPr>
          <w:szCs w:val="24"/>
        </w:rPr>
        <w:t>liczbę osób</w:t>
      </w:r>
      <w:r>
        <w:rPr>
          <w:szCs w:val="24"/>
        </w:rPr>
        <w:t>,</w:t>
      </w:r>
      <w:r w:rsidRPr="00606DC7">
        <w:rPr>
          <w:szCs w:val="24"/>
        </w:rPr>
        <w:t xml:space="preserve"> które zrezygnowały w udziału w programie</w:t>
      </w:r>
    </w:p>
    <w:p w14:paraId="3CE4C41D" w14:textId="77777777" w:rsidR="00ED1755" w:rsidRPr="00606DC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złożenie k</w:t>
      </w:r>
      <w:r w:rsidRPr="00606DC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ońcowe</w:t>
      </w: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go</w:t>
      </w:r>
      <w:r w:rsidRPr="00606DC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 xml:space="preserve"> sprawozdani</w:t>
      </w: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a</w:t>
      </w:r>
      <w:r w:rsidRPr="00606DC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 xml:space="preserve"> merytoryczn</w:t>
      </w: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o-finansowego</w:t>
      </w:r>
      <w:r w:rsidRPr="00606DC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 xml:space="preserve"> z realizacji Programu (zgodnie z załącznikiem nr 5 do projektu umowy)</w:t>
      </w:r>
    </w:p>
    <w:p w14:paraId="2F446ED8" w14:textId="77777777" w:rsidR="00ED1755" w:rsidRPr="00606DC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w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skazanie liczby osób u których wykonano szczepienia przeciwko grypie u Realizatora Programu poza realizowanym Programem.</w:t>
      </w:r>
    </w:p>
    <w:p w14:paraId="6F5D13EE" w14:textId="77777777" w:rsidR="00ED1755" w:rsidRPr="00606DC7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u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dzielanie świadczeń 1 raz w tygodniu co najmniej do godziny 18.</w:t>
      </w:r>
    </w:p>
    <w:p w14:paraId="60D28BE4" w14:textId="77777777" w:rsidR="00ED1755" w:rsidRPr="00AD02F1" w:rsidRDefault="00ED1755" w:rsidP="00ED175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AD02F1">
        <w:rPr>
          <w:szCs w:val="24"/>
        </w:rPr>
        <w:t xml:space="preserve">kwalifikacja do szczepienia i szczepienie będą wykonywane w gabinecie diagnostyczno-zabiegowym zgodnie z obowiązującymi przepisami prawa, ponadto Realizator zapewni dostępność do urządzeń odpowiednich do przechowywania szczepionek w warunkach określonych przez producenta. </w:t>
      </w:r>
    </w:p>
    <w:p w14:paraId="084DA28B" w14:textId="77777777" w:rsidR="00ED1755" w:rsidRPr="00AD02F1" w:rsidRDefault="00ED1755" w:rsidP="00ED175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D</w:t>
      </w:r>
      <w:r w:rsidRPr="00AD02F1">
        <w:rPr>
          <w:szCs w:val="24"/>
        </w:rPr>
        <w:t xml:space="preserve">opuszcza się możliwość rezygnacji uczestnika z udziału w Programie na każdym etapie jego realizacji. Zgłoszenie rezygnacji winno mieć formę pisemną. Rezygnację uczestnika programu oraz przyczynę odnotowuje Realizator programu o czym niezwłocznie na piśmie informuje Zamawiającego. </w:t>
      </w:r>
    </w:p>
    <w:p w14:paraId="21CD9817" w14:textId="77777777" w:rsidR="00ED1755" w:rsidRPr="008C6029" w:rsidRDefault="00ED1755" w:rsidP="00ED1755">
      <w:pPr>
        <w:pStyle w:val="Akapitzlist"/>
        <w:autoSpaceDE w:val="0"/>
        <w:autoSpaceDN w:val="0"/>
        <w:adjustRightInd w:val="0"/>
        <w:ind w:left="360"/>
        <w:rPr>
          <w:szCs w:val="24"/>
        </w:rPr>
      </w:pPr>
    </w:p>
    <w:p w14:paraId="6750797A" w14:textId="77777777" w:rsidR="00ED175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13655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2</w:t>
      </w:r>
    </w:p>
    <w:p w14:paraId="679E1BC4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Ilekroć mowa o:</w:t>
      </w:r>
    </w:p>
    <w:p w14:paraId="379C1395" w14:textId="77777777" w:rsidR="00ED1755" w:rsidRPr="00606DC7" w:rsidRDefault="00ED1755" w:rsidP="00ED175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„udzielającym zamówienia” – należy rozumieć Gminę Skawina reprezentowaną przez Burmistrza Miasta i Gminy Skawina.</w:t>
      </w:r>
    </w:p>
    <w:p w14:paraId="79A80BC0" w14:textId="77777777" w:rsidR="00ED1755" w:rsidRPr="00606DC7" w:rsidRDefault="00ED1755" w:rsidP="00ED175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„przyjmującym zamówienie” lub „oferencie” – należy rozumieć podmioty lecznicze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w rozumieniu art. 4 ustawy z dnia 15 kwietnia 2011 roku o działalności leczniczej (Dz. U. z 2018 r. poz. 2190, poz. 2219; Dz.U. z 2019 r., poz. 492, poz. 730 i poz. 959) przystępujące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lastRenderedPageBreak/>
        <w:t>do organizowanego konkursu ofert.</w:t>
      </w:r>
    </w:p>
    <w:p w14:paraId="15F78C39" w14:textId="77777777" w:rsidR="009830FA" w:rsidRDefault="009830FA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7AFAC" w14:textId="2C8F713A" w:rsidR="00ED175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3</w:t>
      </w:r>
    </w:p>
    <w:p w14:paraId="737B3B1D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7BB60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Udzielający zamówienia wymaga od przyjmującego zamówienie, aby:</w:t>
      </w:r>
    </w:p>
    <w:p w14:paraId="2CFC24D2" w14:textId="77777777" w:rsidR="00ED1755" w:rsidRPr="00606DC7" w:rsidRDefault="00ED1755" w:rsidP="00ED175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przyjmujący zamówienie świadczył zamawiane usługi na wysokim poziomie, zgodnie ze sztuką i etyką zawodu, obowiązującymi przepisami prawa oraz postanowieniami umowy, przy zachowaniu należytej staranności,</w:t>
      </w:r>
    </w:p>
    <w:p w14:paraId="601D690C" w14:textId="77777777" w:rsidR="00ED1755" w:rsidRPr="008D091B" w:rsidRDefault="00ED1755" w:rsidP="00ED175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D091B">
        <w:rPr>
          <w:rFonts w:ascii="Times New Roman" w:eastAsia="Lucida Sans Unicode" w:hAnsi="Times New Roman" w:cs="Times New Roman"/>
          <w:sz w:val="24"/>
          <w:szCs w:val="24"/>
          <w:lang w:eastAsia="ar-SA"/>
        </w:rPr>
        <w:t>świadczone usługi były wykonywane przez wykwalifikowane osoby, zgodnie z Rozporządzeniem Ministra Zdrowia z dnia 18 sierpnia 2011 r. w sprawie obowiązkowych szczepień ochronnych Dz.U.2018.753 t.j. z dnia 2018.04.20</w:t>
      </w:r>
      <w:r w:rsidRPr="008D091B">
        <w:rPr>
          <w:rFonts w:ascii="Times New Roman" w:eastAsia="Lucida Sans Unicode" w:hAnsi="Times New Roman" w:cs="Times New Roman"/>
          <w:b/>
          <w:bCs/>
          <w:lang w:eastAsia="ar-SA"/>
        </w:rPr>
        <w:t xml:space="preserve">  </w:t>
      </w:r>
    </w:p>
    <w:p w14:paraId="6353EC9D" w14:textId="77777777" w:rsidR="00ED1755" w:rsidRPr="008D091B" w:rsidRDefault="00ED1755" w:rsidP="00ED175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D091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przyjmujący zamówienie posiadał polisę obowiązkowego ubezpieczenia od odpowiedzialności cywilnej za szkody wyrządzone przy udzielaniu świadczeń zdrowotnych stanowiących przedmiot umowy zgodnie z przepisami Rozporządzenia Ministra Finansów z dnia 22 grudnia 2011 roku w sprawie obowiązkowego ubezpieczenia odpowiedzialności cywilnej podmiotu wykonującego działalność leczniczą </w:t>
      </w:r>
      <w:r w:rsidRPr="008D091B">
        <w:rPr>
          <w:rFonts w:ascii="Times New Roman" w:eastAsia="Lucida Sans Unicode" w:hAnsi="Times New Roman" w:cs="Times New Roman"/>
          <w:sz w:val="24"/>
          <w:szCs w:val="24"/>
          <w:u w:color="000000"/>
          <w:lang w:eastAsia="ar-SA"/>
        </w:rPr>
        <w:t>(Dz. U. z 2011 roku Nr 293, poz. 1728)</w:t>
      </w:r>
      <w:r w:rsidRPr="008D091B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25A93B86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D3A27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4</w:t>
      </w:r>
    </w:p>
    <w:p w14:paraId="5B8CC607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95EEE8" w14:textId="77777777" w:rsidR="00ED1755" w:rsidRPr="00AD02F1" w:rsidRDefault="00ED1755" w:rsidP="00ED175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D02F1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Termin rozpoczęcia realizacji przedmiotu umowy -  od dnia podpisania umowy. </w:t>
      </w:r>
    </w:p>
    <w:p w14:paraId="0CFB177F" w14:textId="7B256F8A" w:rsidR="00ED1755" w:rsidRPr="008C7C88" w:rsidRDefault="00ED1755" w:rsidP="00ED175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C7C88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Termin zakończenia realizacji przedmiotu umowy ustala się do wyczerpania limitu osób zaszczepionych jednak nie później niż do </w:t>
      </w:r>
      <w:r w:rsidR="0089527D">
        <w:rPr>
          <w:rFonts w:ascii="Times New Roman" w:eastAsia="Lucida Sans Unicode" w:hAnsi="Times New Roman" w:cs="Times New Roman"/>
          <w:sz w:val="24"/>
          <w:szCs w:val="24"/>
          <w:lang w:eastAsia="ar-SA"/>
        </w:rPr>
        <w:t>26</w:t>
      </w:r>
      <w:r w:rsidR="008C3BE0">
        <w:rPr>
          <w:rFonts w:ascii="Times New Roman" w:eastAsia="Lucida Sans Unicode" w:hAnsi="Times New Roman" w:cs="Times New Roman"/>
          <w:sz w:val="24"/>
          <w:szCs w:val="24"/>
          <w:lang w:eastAsia="ar-SA"/>
        </w:rPr>
        <w:t>.02.</w:t>
      </w:r>
      <w:r w:rsidRPr="00557B76">
        <w:rPr>
          <w:rFonts w:ascii="Times New Roman" w:eastAsia="Lucida Sans Unicode" w:hAnsi="Times New Roman" w:cs="Times New Roman"/>
          <w:sz w:val="24"/>
          <w:szCs w:val="24"/>
          <w:lang w:eastAsia="ar-SA"/>
        </w:rPr>
        <w:t>202</w:t>
      </w:r>
      <w:r w:rsidR="008C3BE0">
        <w:rPr>
          <w:rFonts w:ascii="Times New Roman" w:eastAsia="Lucida Sans Unicode" w:hAnsi="Times New Roman" w:cs="Times New Roman"/>
          <w:sz w:val="24"/>
          <w:szCs w:val="24"/>
          <w:lang w:eastAsia="ar-SA"/>
        </w:rPr>
        <w:t>1</w:t>
      </w:r>
      <w:r w:rsidRPr="00557B76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roku</w:t>
      </w:r>
      <w:r w:rsidRPr="008C7C88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Termin ten może ulec wydłużeniu ze względu </w:t>
      </w:r>
      <w:r w:rsidR="00F3620D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na </w:t>
      </w:r>
      <w:r w:rsidRPr="008C7C88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okoliczności niezależne od stron umowy.  </w:t>
      </w:r>
    </w:p>
    <w:p w14:paraId="17C1151E" w14:textId="3202863D" w:rsidR="00ED1755" w:rsidRPr="00606DC7" w:rsidRDefault="00ED1755" w:rsidP="00ED175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Przyjmujący zamówienie zrealizuje program szczepienia na terenie </w:t>
      </w:r>
      <w:r w:rsidR="00F3620D">
        <w:rPr>
          <w:rFonts w:ascii="Times New Roman" w:eastAsia="Lucida Sans Unicode" w:hAnsi="Times New Roman" w:cs="Times New Roman"/>
          <w:sz w:val="24"/>
          <w:szCs w:val="24"/>
          <w:lang w:eastAsia="ar-SA"/>
        </w:rPr>
        <w:t>Gminy Skawina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6553D94B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3F154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5</w:t>
      </w:r>
    </w:p>
    <w:p w14:paraId="640E109C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01C7F" w14:textId="77777777" w:rsidR="00ED1755" w:rsidRPr="00AD02F1" w:rsidRDefault="00ED1755" w:rsidP="00ED175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W postępowaniu konkursowym mogą wziąć udział podmioty, które spełniają następujące warunki:</w:t>
      </w:r>
    </w:p>
    <w:p w14:paraId="3B71F639" w14:textId="77777777" w:rsidR="00ED1755" w:rsidRPr="00606DC7" w:rsidRDefault="00ED1755" w:rsidP="00ED175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trike/>
          <w:color w:val="FF0000"/>
          <w:sz w:val="24"/>
          <w:szCs w:val="24"/>
          <w:lang w:eastAsia="ar-SA"/>
        </w:rPr>
      </w:pPr>
      <w:r w:rsidRPr="00AD02F1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są podmiotami uprawnionymi do wykonywania działalności leczniczej zgodnie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AD02F1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z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ustawą z dnia 15 kwietnia 2011 roku o działalności leczniczej (Dz. U. z 2019 r. poz. 1373 i poz. 1394) </w:t>
      </w:r>
    </w:p>
    <w:p w14:paraId="1DFFCA7E" w14:textId="77777777" w:rsidR="00ED1755" w:rsidRPr="00606DC7" w:rsidRDefault="00ED1755" w:rsidP="00ED175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świadczą usługi w zakresie zgodnym z przedmiotem konkursu ofert.</w:t>
      </w:r>
    </w:p>
    <w:p w14:paraId="7907F8D2" w14:textId="77777777" w:rsidR="00ED1755" w:rsidRPr="00606DC7" w:rsidRDefault="00ED1755" w:rsidP="00ED175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są zarejestrowani we właściwym rejestrze, posiadają nadany numer REGON i NIP,</w:t>
      </w:r>
    </w:p>
    <w:p w14:paraId="41E18135" w14:textId="77777777" w:rsidR="00ED1755" w:rsidRPr="00606DC7" w:rsidRDefault="00ED1755" w:rsidP="00ED175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posiadają wykwalifikowany personel medyczny oraz punkt szczepień zgodnie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wytycznymi NFZ oraz Stacji Sanitarno – Epidemiologicznej.</w:t>
      </w:r>
    </w:p>
    <w:p w14:paraId="03269DE8" w14:textId="77777777" w:rsidR="00ED1755" w:rsidRPr="00606DC7" w:rsidRDefault="00ED1755" w:rsidP="00ED175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Wymaganymi dokumentami formalnymi załączonymi przez oferenta do oferty są:</w:t>
      </w:r>
    </w:p>
    <w:p w14:paraId="7B8483FA" w14:textId="77777777" w:rsidR="00ED1755" w:rsidRPr="00606DC7" w:rsidRDefault="00ED1755" w:rsidP="00ED175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5" w:name="_Hlk46825296"/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aktualny wypis z rejestru podmiotów wykonujących działalność leczniczą oraz aktualny odpis z Krajowego Rejestru Sądowego lub zaświadczenie o wpisie do ewidencji działalności gospodarczej</w:t>
      </w:r>
    </w:p>
    <w:p w14:paraId="25C7FE97" w14:textId="77777777" w:rsidR="00ED1755" w:rsidRPr="00996232" w:rsidRDefault="00ED1755" w:rsidP="00ED175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 xml:space="preserve">oświadczenie o dysponowaniu potencjałem technicznym, ekonomicznym, fachową kadrą oraz gabinetem zabiegowym spełniającym wymogi określone przepisami prawa do realizacji programu wg załącznika nr 2 </w:t>
      </w:r>
      <w:r w:rsidRPr="00F5154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 xml:space="preserve">do </w:t>
      </w:r>
      <w:r w:rsidRPr="0099623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niniejszego ogłoszenia wraz zaświadczeniami potwierdzającymi kwalifikacje.</w:t>
      </w:r>
    </w:p>
    <w:p w14:paraId="047EBF80" w14:textId="77777777" w:rsidR="00ED1755" w:rsidRPr="00606DC7" w:rsidRDefault="00ED1755" w:rsidP="00ED175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oświadczenie o zapoznaniu się z treścią ogłoszenia, szczegółowymi warunkami konkursu ofert oraz </w:t>
      </w:r>
      <w:r w:rsidRPr="00606DC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wzorem umowy wg załącznika nr 3 do niniejszego ogłoszenia</w:t>
      </w:r>
    </w:p>
    <w:p w14:paraId="0D854069" w14:textId="77777777" w:rsidR="00ED1755" w:rsidRPr="00AD02F1" w:rsidRDefault="00ED1755" w:rsidP="00ED175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D02F1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oświadczenie o posiadaniu polisy obowiązkowego ubezpieczenia od odpowiedzialności cywilnej za szkody wyrządzone przy udzielaniu świadczeń zdrowotnych stanowiących przedmiot umowy wg załącznika nr 4 do niniejszego ogłoszenia.</w:t>
      </w:r>
    </w:p>
    <w:bookmarkEnd w:id="5"/>
    <w:p w14:paraId="4C04A461" w14:textId="77777777" w:rsidR="00ED1755" w:rsidRPr="00606DC7" w:rsidRDefault="00ED1755" w:rsidP="00ED175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ar-SA"/>
        </w:rPr>
        <w:t>Ofertę należy złożyć na formularzu, którego wzór stanowi załącznik nr 1 do niniejszego ogłoszenia.</w:t>
      </w:r>
    </w:p>
    <w:p w14:paraId="40CEE34A" w14:textId="00DA28C9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lastRenderedPageBreak/>
        <w:t>§ 6</w:t>
      </w:r>
    </w:p>
    <w:p w14:paraId="5BF27728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226B3" w14:textId="0DB1BC7F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W celu rozstrzygnięcia niniejszego konkursu Burmistrz Miasta i Gminy Skaw</w:t>
      </w:r>
      <w:r w:rsidR="00F3620D">
        <w:rPr>
          <w:rFonts w:ascii="Times New Roman" w:eastAsia="Lucida Sans Unicode" w:hAnsi="Times New Roman" w:cs="Times New Roman"/>
          <w:sz w:val="24"/>
          <w:szCs w:val="24"/>
          <w:lang w:eastAsia="ar-SA"/>
        </w:rPr>
        <w:t>i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n</w:t>
      </w:r>
      <w:r w:rsidR="00F3620D">
        <w:rPr>
          <w:rFonts w:ascii="Times New Roman" w:eastAsia="Lucida Sans Unicode" w:hAnsi="Times New Roman" w:cs="Times New Roman"/>
          <w:sz w:val="24"/>
          <w:szCs w:val="24"/>
          <w:lang w:eastAsia="ar-SA"/>
        </w:rPr>
        <w:t>a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powoła Komisję Konkursową.</w:t>
      </w:r>
    </w:p>
    <w:p w14:paraId="3C2393D1" w14:textId="77777777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6" w:name="_Hlk46913921"/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Komisja Konkursowa </w:t>
      </w:r>
      <w:bookmarkStart w:id="7" w:name="_Hlk46151365"/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ocenia oferty pod względem formalnym i merytorycznym</w:t>
      </w:r>
      <w:bookmarkEnd w:id="7"/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3BEA9D41" w14:textId="77777777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Ocena formalna obejmuje:</w:t>
      </w:r>
    </w:p>
    <w:p w14:paraId="329FA8C5" w14:textId="77777777" w:rsidR="00ED1755" w:rsidRPr="00606DC7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606DC7">
        <w:rPr>
          <w:szCs w:val="24"/>
        </w:rPr>
        <w:t>terminowość złożonej oferty</w:t>
      </w:r>
    </w:p>
    <w:p w14:paraId="321A6575" w14:textId="77777777" w:rsidR="00ED1755" w:rsidRPr="00606DC7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606DC7">
        <w:rPr>
          <w:szCs w:val="24"/>
        </w:rPr>
        <w:t>złożenie oferty na ustalonym formularzu</w:t>
      </w:r>
    </w:p>
    <w:p w14:paraId="39B315D1" w14:textId="77777777" w:rsidR="00ED1755" w:rsidRPr="00606DC7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606DC7">
        <w:rPr>
          <w:szCs w:val="24"/>
        </w:rPr>
        <w:t>złożenie oferty przez uprawniony podmiot</w:t>
      </w:r>
    </w:p>
    <w:p w14:paraId="2658C460" w14:textId="77777777" w:rsidR="00ED1755" w:rsidRPr="00606DC7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606DC7">
        <w:rPr>
          <w:szCs w:val="24"/>
        </w:rPr>
        <w:t>złożenie oferty przez osoby upoważnione do jej złożenia</w:t>
      </w:r>
    </w:p>
    <w:p w14:paraId="36725B5C" w14:textId="769900F1" w:rsidR="00ED1755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606DC7">
        <w:rPr>
          <w:szCs w:val="24"/>
        </w:rPr>
        <w:t>złożenie formularza oferty wraz z wymaganymi załącznikami.</w:t>
      </w:r>
    </w:p>
    <w:p w14:paraId="66C60F37" w14:textId="166E046F" w:rsidR="00F3620D" w:rsidRPr="00F3620D" w:rsidRDefault="00F3620D" w:rsidP="00F3620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Komisja konkursowa odrzuca oferty w których koszt jednostkowy</w:t>
      </w:r>
      <w:r w:rsidR="003A6D31">
        <w:rPr>
          <w:szCs w:val="24"/>
        </w:rPr>
        <w:t xml:space="preserve"> świadczeń</w:t>
      </w:r>
      <w:r>
        <w:rPr>
          <w:szCs w:val="24"/>
        </w:rPr>
        <w:t xml:space="preserve"> jest wyższy niż 65 zł (brutto). </w:t>
      </w:r>
    </w:p>
    <w:p w14:paraId="5C27B302" w14:textId="77777777" w:rsidR="00ED1755" w:rsidRPr="008D091B" w:rsidRDefault="00ED1755" w:rsidP="00ED175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</w:rPr>
      </w:pPr>
      <w:r w:rsidRPr="008D091B">
        <w:rPr>
          <w:szCs w:val="24"/>
        </w:rPr>
        <w:t>Komisja Konkursowa w przypadku stwierdzenia braków formalnych wzywa oferenta do jego uzupełnienia, wyznaczając termin usunięcia braków.</w:t>
      </w:r>
    </w:p>
    <w:p w14:paraId="7A0B44B7" w14:textId="77777777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8" w:name="_Hlk46151294"/>
      <w:bookmarkEnd w:id="6"/>
      <w:r w:rsidRPr="008D091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Komisja Konkursowa dokonuje porównania ofert stosując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następujące kryteria oceny merytorycznej oraz ich punktację</w:t>
      </w:r>
      <w:bookmarkEnd w:id="8"/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: </w:t>
      </w:r>
    </w:p>
    <w:p w14:paraId="1D581D63" w14:textId="77777777" w:rsidR="00ED1755" w:rsidRPr="00606DC7" w:rsidRDefault="00ED1755" w:rsidP="00ED175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Cs w:val="24"/>
        </w:rPr>
      </w:pPr>
      <w:r w:rsidRPr="00606DC7">
        <w:rPr>
          <w:szCs w:val="24"/>
        </w:rPr>
        <w:t>Cena oferowanego świadczenia - koszt świadczenia przypadający na jednego uprawnionego (70 pkt). Najniższa oferowana cena brutto otrzyma maksymalną ilość punktów- 70 pkt. Pozostałe oferty otrzymają ilość punktów wyliczoną wg wzoru:</w:t>
      </w:r>
    </w:p>
    <w:p w14:paraId="586C3103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49A115F5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m:oMathPara>
        <m:oMath>
          <m:r>
            <w:rPr>
              <w:rFonts w:ascii="Cambria Math" w:eastAsia="Lucida Sans Unicode" w:hAnsi="Cambria Math" w:cs="Times New Roman"/>
              <w:sz w:val="24"/>
              <w:szCs w:val="24"/>
              <w:vertAlign w:val="subscript"/>
              <w:lang w:eastAsia="ar-SA"/>
            </w:rPr>
            <m:t>x=</m:t>
          </m:r>
          <m:d>
            <m:dPr>
              <m:ctrlPr>
                <w:rPr>
                  <w:rFonts w:ascii="Cambria Math" w:eastAsia="Lucida Sans Unicode" w:hAnsi="Cambria Math" w:cs="Times New Roman"/>
                  <w:i/>
                  <w:sz w:val="24"/>
                  <w:szCs w:val="24"/>
                  <w:vertAlign w:val="subscript"/>
                  <w:lang w:eastAsia="ar-SA"/>
                </w:rPr>
              </m:ctrlPr>
            </m:dPr>
            <m:e>
              <m:f>
                <m:fPr>
                  <m:ctrlPr>
                    <w:rPr>
                      <w:rFonts w:ascii="Cambria Math" w:eastAsia="Lucida Sans Unicode" w:hAnsi="Cambria Math" w:cs="Times New Roman"/>
                      <w:i/>
                      <w:sz w:val="24"/>
                      <w:szCs w:val="24"/>
                      <w:vertAlign w:val="subscript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Lucida Sans Unicode" w:hAnsi="Cambria Math" w:cs="Times New Roman"/>
                      <w:sz w:val="24"/>
                      <w:szCs w:val="24"/>
                      <w:vertAlign w:val="subscript"/>
                      <w:lang w:eastAsia="ar-SA"/>
                    </w:rPr>
                    <m:t>cena najniższa</m:t>
                  </m:r>
                </m:num>
                <m:den>
                  <m:r>
                    <w:rPr>
                      <w:rFonts w:ascii="Cambria Math" w:eastAsia="Lucida Sans Unicode" w:hAnsi="Cambria Math" w:cs="Times New Roman"/>
                      <w:sz w:val="24"/>
                      <w:szCs w:val="24"/>
                      <w:vertAlign w:val="subscript"/>
                      <w:lang w:eastAsia="ar-SA"/>
                    </w:rPr>
                    <m:t>cena danego oferenta</m:t>
                  </m:r>
                </m:den>
              </m:f>
            </m:e>
          </m:d>
          <m:r>
            <w:rPr>
              <w:rFonts w:ascii="Cambria Math" w:eastAsia="Lucida Sans Unicode" w:hAnsi="Cambria Math" w:cs="Times New Roman"/>
              <w:sz w:val="24"/>
              <w:szCs w:val="24"/>
              <w:vertAlign w:val="subscript"/>
              <w:lang w:eastAsia="ar-SA"/>
            </w:rPr>
            <m:t>x 70 pkt</m:t>
          </m:r>
        </m:oMath>
      </m:oMathPara>
    </w:p>
    <w:p w14:paraId="43D437FD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</w:p>
    <w:p w14:paraId="3F74B289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AF21280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vertAlign w:val="subscript"/>
          <w:lang w:eastAsia="ar-SA"/>
        </w:rPr>
        <w:t xml:space="preserve">                            </w:t>
      </w:r>
      <m:oMath>
        <m:r>
          <w:rPr>
            <w:rFonts w:ascii="Cambria Math" w:eastAsia="Lucida Sans Unicode" w:hAnsi="Cambria Math" w:cs="Times New Roman"/>
            <w:sz w:val="24"/>
            <w:szCs w:val="24"/>
            <w:vertAlign w:val="subscript"/>
            <w:lang w:eastAsia="ar-SA"/>
          </w:rPr>
          <m:t>x</m:t>
        </m:r>
      </m:oMath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= ilość punktów przyznana danej ofercie</w:t>
      </w:r>
    </w:p>
    <w:p w14:paraId="33BCA572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6723E472" w14:textId="77777777" w:rsidR="00ED1755" w:rsidRPr="00606DC7" w:rsidRDefault="00ED1755" w:rsidP="00ED175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Cs w:val="24"/>
        </w:rPr>
      </w:pPr>
      <w:r w:rsidRPr="00606DC7">
        <w:rPr>
          <w:szCs w:val="24"/>
        </w:rPr>
        <w:t>dostępność świadczeń (30 pkt)</w:t>
      </w:r>
    </w:p>
    <w:p w14:paraId="66FFE80A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1755" w:rsidRPr="00606DC7" w14:paraId="157751D0" w14:textId="77777777" w:rsidTr="004A1AAF">
        <w:tc>
          <w:tcPr>
            <w:tcW w:w="2265" w:type="dxa"/>
          </w:tcPr>
          <w:p w14:paraId="0275C6CA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Ilość dni w tygodniu</w:t>
            </w:r>
          </w:p>
        </w:tc>
        <w:tc>
          <w:tcPr>
            <w:tcW w:w="2265" w:type="dxa"/>
          </w:tcPr>
          <w:p w14:paraId="7B57F039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Ilość punktów</w:t>
            </w:r>
          </w:p>
        </w:tc>
        <w:tc>
          <w:tcPr>
            <w:tcW w:w="2266" w:type="dxa"/>
          </w:tcPr>
          <w:p w14:paraId="77A7A76D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Liczba godzin</w:t>
            </w:r>
          </w:p>
          <w:p w14:paraId="75CF06F1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w tygodniu</w:t>
            </w:r>
          </w:p>
        </w:tc>
        <w:tc>
          <w:tcPr>
            <w:tcW w:w="2266" w:type="dxa"/>
          </w:tcPr>
          <w:p w14:paraId="224A3F9E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Ilość punktów</w:t>
            </w:r>
          </w:p>
        </w:tc>
      </w:tr>
      <w:tr w:rsidR="00ED1755" w:rsidRPr="00606DC7" w14:paraId="5C1245D9" w14:textId="77777777" w:rsidTr="004A1AAF">
        <w:tc>
          <w:tcPr>
            <w:tcW w:w="2265" w:type="dxa"/>
          </w:tcPr>
          <w:p w14:paraId="1D8A61FF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od 1 do 2 dni</w:t>
            </w:r>
          </w:p>
          <w:p w14:paraId="60DE2769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</w:tcPr>
          <w:p w14:paraId="459AD4B1" w14:textId="77777777" w:rsidR="00ED1755" w:rsidRPr="00606DC7" w:rsidRDefault="00ED1755" w:rsidP="00ED1755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1048" w:hanging="303"/>
              <w:jc w:val="both"/>
              <w:rPr>
                <w:szCs w:val="24"/>
              </w:rPr>
            </w:pPr>
            <w:r w:rsidRPr="00606DC7">
              <w:rPr>
                <w:szCs w:val="24"/>
              </w:rPr>
              <w:t>pkt</w:t>
            </w:r>
          </w:p>
        </w:tc>
        <w:tc>
          <w:tcPr>
            <w:tcW w:w="2266" w:type="dxa"/>
          </w:tcPr>
          <w:p w14:paraId="5FDE5334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od 5 do 15 godzin</w:t>
            </w:r>
          </w:p>
        </w:tc>
        <w:tc>
          <w:tcPr>
            <w:tcW w:w="2266" w:type="dxa"/>
          </w:tcPr>
          <w:p w14:paraId="6F2AE7FA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  5 pkt</w:t>
            </w:r>
          </w:p>
        </w:tc>
      </w:tr>
      <w:tr w:rsidR="00ED1755" w:rsidRPr="00606DC7" w14:paraId="70E28EFA" w14:textId="77777777" w:rsidTr="004A1AAF">
        <w:tc>
          <w:tcPr>
            <w:tcW w:w="2265" w:type="dxa"/>
          </w:tcPr>
          <w:p w14:paraId="440E828E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od 3 do 5 dni</w:t>
            </w:r>
          </w:p>
        </w:tc>
        <w:tc>
          <w:tcPr>
            <w:tcW w:w="2265" w:type="dxa"/>
          </w:tcPr>
          <w:p w14:paraId="7BB34A90" w14:textId="77777777" w:rsidR="00ED1755" w:rsidRPr="00606DC7" w:rsidRDefault="00ED1755" w:rsidP="00ED1755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06DC7">
              <w:rPr>
                <w:szCs w:val="24"/>
              </w:rPr>
              <w:t>pkt</w:t>
            </w:r>
          </w:p>
        </w:tc>
        <w:tc>
          <w:tcPr>
            <w:tcW w:w="2266" w:type="dxa"/>
          </w:tcPr>
          <w:p w14:paraId="2840735F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od 16 do 30 godzin</w:t>
            </w:r>
          </w:p>
        </w:tc>
        <w:tc>
          <w:tcPr>
            <w:tcW w:w="2266" w:type="dxa"/>
          </w:tcPr>
          <w:p w14:paraId="4B96BD22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10 pkt</w:t>
            </w:r>
          </w:p>
        </w:tc>
      </w:tr>
      <w:tr w:rsidR="00ED1755" w:rsidRPr="00606DC7" w14:paraId="1F9B53D3" w14:textId="77777777" w:rsidTr="004A1AAF">
        <w:tc>
          <w:tcPr>
            <w:tcW w:w="2265" w:type="dxa"/>
          </w:tcPr>
          <w:p w14:paraId="3E93ED8E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powyżej 5 dni</w:t>
            </w:r>
          </w:p>
        </w:tc>
        <w:tc>
          <w:tcPr>
            <w:tcW w:w="2265" w:type="dxa"/>
          </w:tcPr>
          <w:p w14:paraId="4C0D273E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         15 pkt</w:t>
            </w:r>
          </w:p>
        </w:tc>
        <w:tc>
          <w:tcPr>
            <w:tcW w:w="2266" w:type="dxa"/>
          </w:tcPr>
          <w:p w14:paraId="2FA75A61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powyżej 30 godzin</w:t>
            </w:r>
          </w:p>
        </w:tc>
        <w:tc>
          <w:tcPr>
            <w:tcW w:w="2266" w:type="dxa"/>
          </w:tcPr>
          <w:p w14:paraId="42430172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15 pkt</w:t>
            </w:r>
          </w:p>
        </w:tc>
      </w:tr>
    </w:tbl>
    <w:p w14:paraId="24EB7E3A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9562FDD" w14:textId="77777777" w:rsidR="00ED1755" w:rsidRPr="00606DC7" w:rsidRDefault="00ED1755" w:rsidP="00ED1755">
      <w:pPr>
        <w:pStyle w:val="Akapitzlist"/>
        <w:autoSpaceDE w:val="0"/>
        <w:autoSpaceDN w:val="0"/>
        <w:adjustRightInd w:val="0"/>
        <w:ind w:left="1080"/>
        <w:jc w:val="both"/>
        <w:rPr>
          <w:szCs w:val="24"/>
        </w:rPr>
      </w:pPr>
    </w:p>
    <w:p w14:paraId="7A772559" w14:textId="77777777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 najkorzystniejsze oferty zostaną uznane te, które spełnią wszystkie warunki oraz uzyskają łącznie najwyższą ilość punktów.</w:t>
      </w:r>
    </w:p>
    <w:p w14:paraId="47E0AF1C" w14:textId="65744E77" w:rsidR="00ED175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Uregulowania dotyczące oceny merytorycznej mają zastosowanie także wtedy, gdy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w wyniku ogłoszenia otwartego konkursu została złożona  1 oferta.</w:t>
      </w:r>
    </w:p>
    <w:p w14:paraId="39F31867" w14:textId="70714A8D" w:rsidR="00F3620D" w:rsidRDefault="00F3620D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Dopuszcza się możliwość wyboru więcej niż jednej oferty na realizację zadania.</w:t>
      </w:r>
    </w:p>
    <w:p w14:paraId="4545F051" w14:textId="23AA0822" w:rsidR="009B2F3A" w:rsidRPr="009B2F3A" w:rsidRDefault="009B2F3A" w:rsidP="00ED175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</w:rPr>
      </w:pPr>
      <w:r w:rsidRPr="009B2F3A">
        <w:rPr>
          <w:szCs w:val="24"/>
        </w:rPr>
        <w:t>Udzielający Zamówienia zastrzega sobie prawo negocjacji w zakresie zwiększenia lub zmniejszenia liczby oferowanych przez Oferenta świadczeń.</w:t>
      </w:r>
    </w:p>
    <w:p w14:paraId="11AA8EAE" w14:textId="7E9832C2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9" w:name="_Hlk46151157"/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Komisja Konkursowa dokonuje oceny i przedstawia swoją propozycję wyboru najkorzystniejszych ofert na podstawie spełnienia kryteriów wyboru ofert Burmistrzowi Miasta i Gminy Skawin</w:t>
      </w:r>
      <w:r w:rsidR="00F3620D">
        <w:rPr>
          <w:rFonts w:ascii="Times New Roman" w:eastAsia="Lucida Sans Unicode" w:hAnsi="Times New Roman" w:cs="Times New Roman"/>
          <w:sz w:val="24"/>
          <w:szCs w:val="24"/>
          <w:lang w:eastAsia="ar-SA"/>
        </w:rPr>
        <w:t>a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, który ostatecznie rozstrzyga konkurs</w:t>
      </w:r>
      <w:bookmarkEnd w:id="9"/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3063F4" w14:textId="77777777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Komisja Konkursowa działa na posiedzeniach zamkniętych, bez udziału oferentów.</w:t>
      </w:r>
    </w:p>
    <w:p w14:paraId="76777110" w14:textId="2F104D47" w:rsidR="00ED175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Komisja Konkursowa dokona wyboru ofert w terminie 1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0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dni od terminu określonego do ich złożenia.</w:t>
      </w:r>
    </w:p>
    <w:p w14:paraId="5F396274" w14:textId="77777777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Regulamin pracy komisji określa załącznik nr 5 do niniejszego ogłoszenia.</w:t>
      </w:r>
    </w:p>
    <w:p w14:paraId="3782EEDB" w14:textId="77777777" w:rsidR="00ED1755" w:rsidRPr="00606DC7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Oferenci zostaną poinformowani o rozstrzygnięciu na piśmie niezwłocznie po zakończeniu konkursu.</w:t>
      </w:r>
    </w:p>
    <w:p w14:paraId="351224EC" w14:textId="26F6D069" w:rsidR="00ED1755" w:rsidRPr="00606DC7" w:rsidRDefault="00F3620D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lastRenderedPageBreak/>
        <w:t>Cena</w:t>
      </w:r>
      <w:r w:rsidR="00ED1755"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ofertowa powinna zawierać wszystkie koszty niezbędne do realizacji programu zdrowotnego będącego przedmiotem umowy, w tym w szczególności uśrednione koszty zakupu szczepionek, badania kwalifikacyjnego wraz przeprowadzeniem edukacji pacjentów, wykonanie usługi szczepień, utylizacja zużytego sprzętu, koszty administracyjno – biurowe i inne.</w:t>
      </w:r>
    </w:p>
    <w:p w14:paraId="141F31A7" w14:textId="65A61BCB" w:rsidR="00ED1755" w:rsidRPr="008D091B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D091B">
        <w:rPr>
          <w:rFonts w:ascii="Times New Roman" w:eastAsia="Lucida Sans Unicode" w:hAnsi="Times New Roman" w:cs="Times New Roman"/>
          <w:sz w:val="24"/>
          <w:szCs w:val="24"/>
          <w:lang w:eastAsia="ar-SA"/>
        </w:rPr>
        <w:t>W przypadku złożenia przez oferentów ofert</w:t>
      </w:r>
      <w:r w:rsidR="00F3620D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  <w:r w:rsidRPr="008D091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które uzyskają taką samą liczbę punktów, zostanie zastosowane kryterium dodatkowe, dotyczące doświadczenia w przedmiocie realizacji zamówienia. </w:t>
      </w:r>
    </w:p>
    <w:p w14:paraId="0BC084D3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3B44C1F" w14:textId="77777777" w:rsidR="00ED175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92750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7</w:t>
      </w:r>
    </w:p>
    <w:p w14:paraId="33C61130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E3235" w14:textId="77777777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Przyjmujący zamówienie przedstawia ofertę zgodnie z wymogami określonymi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w szczegółowych warunkach konkursu ofert. Propozycje rozwiązań alternatywnych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wariantowych nie będą brane pod uwagę.</w:t>
      </w:r>
    </w:p>
    <w:p w14:paraId="7A28F7F0" w14:textId="77777777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Jeden podmiot leczniczy może złożyć tylko jedną ofertę.</w:t>
      </w:r>
    </w:p>
    <w:p w14:paraId="304B6C90" w14:textId="77777777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Składający ofertę ponoszą wszelkie koszty związane z przygotowaniem i złożeniem oferty.</w:t>
      </w:r>
    </w:p>
    <w:p w14:paraId="5890ACC6" w14:textId="77777777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Ofertę należy złożyć zgodnie z formularzem oferty ustalonym przez udzielającego zamówienie.</w:t>
      </w:r>
    </w:p>
    <w:p w14:paraId="41410750" w14:textId="77777777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Wszystkie zapisane strony oferty powinny być ponumerowane przez osobę podpisującą ofertę.</w:t>
      </w:r>
    </w:p>
    <w:p w14:paraId="76C26AAA" w14:textId="21EF34CF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Ofertę należy wraz z załącznikami, w wersji papierowej umieścić w zapieczętowanej kopercie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, opatrzonej danymi oferenta (nazwa, adres), 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oraz napisem: </w:t>
      </w:r>
      <w:r w:rsidRPr="00606DC7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„PROGRAM SZCZEPIEŃ PROFILAKTYCZNYCH PRZECIWKO GRYPIE DLA MIESZKAŃCÓW GMINY SKAWINA POWYŻEJ 55 ROKU ŻYCIA</w:t>
      </w:r>
      <w:r w:rsidR="00414E4E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DO 75 ROKU ŻYCIA</w:t>
      </w:r>
      <w:r w:rsidRPr="00606DC7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NA LATA 2020-2022” </w:t>
      </w:r>
    </w:p>
    <w:p w14:paraId="1B82FD76" w14:textId="77777777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Druk oferty oraz załączniki można pobrać ze strony Urzędu Miasta i Gminy Skawina: </w:t>
      </w:r>
      <w:hyperlink r:id="rId8" w:history="1">
        <w:r w:rsidRPr="00606DC7">
          <w:rPr>
            <w:rStyle w:val="Hipercze"/>
            <w:rFonts w:ascii="Times New Roman" w:eastAsia="Lucida Sans Unicode" w:hAnsi="Times New Roman" w:cs="Times New Roman"/>
            <w:sz w:val="24"/>
            <w:szCs w:val="24"/>
            <w:lang w:eastAsia="ar-SA"/>
          </w:rPr>
          <w:t>www.gminaskawina.pl</w:t>
        </w:r>
      </w:hyperlink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w zakładce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„wydarzenia”.</w:t>
      </w:r>
    </w:p>
    <w:p w14:paraId="0B425B88" w14:textId="70C9B16D" w:rsidR="00ED1755" w:rsidRPr="00AD02F1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D02F1">
        <w:rPr>
          <w:rFonts w:ascii="Times New Roman" w:eastAsia="Lucida Sans Unicode" w:hAnsi="Times New Roman" w:cs="Times New Roman"/>
          <w:iCs/>
          <w:sz w:val="24"/>
          <w:szCs w:val="24"/>
          <w:lang w:eastAsia="ar-SA"/>
        </w:rPr>
        <w:t>D</w:t>
      </w:r>
      <w:r w:rsidRPr="00AD02F1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okumenty, o których mowa w § 5 ust. 2 pkt. 1, winny być złożone w formie kopii uwierzytelnionych przez organ wydający dokument, lub poświadczone za zgodność </w:t>
      </w:r>
      <w:r w:rsidR="00414E4E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AD02F1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oryginałem przez osobę uprawnioną do sporządzenia oferty lub przez radcę prawnego, adwokata lub notariusza.</w:t>
      </w:r>
    </w:p>
    <w:p w14:paraId="0BBE24B6" w14:textId="77777777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Oświadczenia, o których mowa w § 5 ust. 2 pkt. 2 - 4  powinny być złożone w formie oryginałów.</w:t>
      </w:r>
    </w:p>
    <w:p w14:paraId="1893055B" w14:textId="77777777" w:rsidR="00ED175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Załączane dokumenty powinny posiadać atrybut aktualności; przyjmuje się za aktualne dokumenty wystawione w ciągu sześciu miesięcy poprzedzających termin składania ofert lub datę ważności, jeżeli taką opatrzono dokument.</w:t>
      </w:r>
    </w:p>
    <w:p w14:paraId="5B41201D" w14:textId="77777777" w:rsidR="00ED1755" w:rsidRPr="00606DC7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Termin związania ofertą wynosi 30 dni od dnia złożenia oferty.</w:t>
      </w:r>
    </w:p>
    <w:p w14:paraId="6C79F13E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8C944" w14:textId="77777777" w:rsidR="00ED175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E055A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8</w:t>
      </w:r>
    </w:p>
    <w:p w14:paraId="54E02AC1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51EE2" w14:textId="6BE0D29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 xml:space="preserve">Zaklejoną ofertę </w:t>
      </w:r>
      <w:r w:rsidR="00214392">
        <w:rPr>
          <w:rFonts w:ascii="Times New Roman" w:hAnsi="Times New Roman" w:cs="Times New Roman"/>
          <w:sz w:val="24"/>
          <w:szCs w:val="24"/>
        </w:rPr>
        <w:t>można</w:t>
      </w:r>
      <w:r w:rsidRPr="00606DC7">
        <w:rPr>
          <w:rFonts w:ascii="Times New Roman" w:hAnsi="Times New Roman" w:cs="Times New Roman"/>
          <w:sz w:val="24"/>
          <w:szCs w:val="24"/>
        </w:rPr>
        <w:t xml:space="preserve"> złożyć do dnia </w:t>
      </w:r>
      <w:r w:rsidR="006577C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E31C96">
        <w:rPr>
          <w:rFonts w:ascii="Times New Roman" w:hAnsi="Times New Roman" w:cs="Times New Roman"/>
          <w:b/>
          <w:bCs/>
          <w:sz w:val="24"/>
          <w:szCs w:val="24"/>
        </w:rPr>
        <w:t xml:space="preserve"> grudnia</w:t>
      </w:r>
      <w:r w:rsidR="00DC3D05" w:rsidRPr="006F5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BB0">
        <w:rPr>
          <w:rFonts w:ascii="Times New Roman" w:hAnsi="Times New Roman" w:cs="Times New Roman"/>
          <w:b/>
          <w:sz w:val="24"/>
          <w:szCs w:val="24"/>
        </w:rPr>
        <w:t>2020</w:t>
      </w:r>
      <w:r w:rsidRPr="006F5BB0">
        <w:rPr>
          <w:rFonts w:ascii="Times New Roman" w:hAnsi="Times New Roman" w:cs="Times New Roman"/>
          <w:b/>
          <w:bCs/>
          <w:sz w:val="24"/>
          <w:szCs w:val="24"/>
        </w:rPr>
        <w:t xml:space="preserve"> roku do godziny </w:t>
      </w:r>
      <w:r w:rsidR="00DC3D05" w:rsidRPr="006F5BB0">
        <w:rPr>
          <w:rFonts w:ascii="Times New Roman" w:hAnsi="Times New Roman" w:cs="Times New Roman"/>
          <w:b/>
          <w:bCs/>
          <w:sz w:val="24"/>
          <w:szCs w:val="24"/>
        </w:rPr>
        <w:t>10.00</w:t>
      </w:r>
      <w:r w:rsidRPr="00606D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D0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06DC7">
        <w:rPr>
          <w:rFonts w:ascii="Times New Roman" w:hAnsi="Times New Roman" w:cs="Times New Roman"/>
          <w:sz w:val="24"/>
          <w:szCs w:val="24"/>
        </w:rPr>
        <w:t>w siedzibie udzielającego zamówienie  – Urząd Miasta i Gminy w Skawinie na Dzienniku Podawczym Rynek 14, pok. 1</w:t>
      </w:r>
    </w:p>
    <w:p w14:paraId="2CFB2209" w14:textId="77777777" w:rsidR="00DC3D05" w:rsidRDefault="00DC3D0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E85BE" w14:textId="0D486298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9</w:t>
      </w:r>
    </w:p>
    <w:p w14:paraId="2D2D81FF" w14:textId="77777777" w:rsidR="00ED175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45E0E16A" w14:textId="77777777" w:rsidR="00ED1755" w:rsidRPr="00445868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45868">
        <w:rPr>
          <w:rFonts w:ascii="Times New Roman" w:eastAsia="Lucida Sans Unicode" w:hAnsi="Times New Roman" w:cs="Times New Roman"/>
          <w:sz w:val="24"/>
          <w:szCs w:val="24"/>
          <w:lang w:eastAsia="ar-SA"/>
        </w:rPr>
        <w:t>Otwarcie ofert nastąpi w terminie 1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0</w:t>
      </w:r>
      <w:r w:rsidRPr="00445868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dni od daty określającej końcowy termin składania ofert. </w:t>
      </w:r>
    </w:p>
    <w:p w14:paraId="5F3467D0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BB4A" w14:textId="2DD9BA4C" w:rsidR="00ED175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CBBAC" w14:textId="77777777" w:rsidR="00DC3D05" w:rsidRDefault="00DC3D0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0BA3B8" w14:textId="77777777" w:rsidR="00ED175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F7B43" w14:textId="1D1BF82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lastRenderedPageBreak/>
        <w:t>§ 10</w:t>
      </w:r>
    </w:p>
    <w:p w14:paraId="4DA8BE56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AD2F7" w14:textId="5143557F" w:rsidR="00ED1755" w:rsidRPr="00606DC7" w:rsidRDefault="00ED1755" w:rsidP="00ED175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Po rozstrzygnięciu konkursu Burmistrz Miasta i Gminy Skawin</w:t>
      </w:r>
      <w:r w:rsidR="00414E4E">
        <w:rPr>
          <w:rFonts w:ascii="Times New Roman" w:eastAsia="Lucida Sans Unicode" w:hAnsi="Times New Roman" w:cs="Times New Roman"/>
          <w:sz w:val="24"/>
          <w:szCs w:val="24"/>
          <w:lang w:eastAsia="ar-SA"/>
        </w:rPr>
        <w:t>a</w:t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zawiera umowę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o udzielenie zamówienia na świadczenia zdrowotne z wyłonionym oferentem.</w:t>
      </w:r>
    </w:p>
    <w:p w14:paraId="179C32E3" w14:textId="77777777" w:rsidR="00ED1755" w:rsidRPr="00606DC7" w:rsidRDefault="00ED1755" w:rsidP="00ED175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Wzór umowy </w:t>
      </w:r>
      <w:r w:rsidRPr="00AD02F1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stanowi załącznik nr 3 do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ogłoszenia o konkursie ofert.</w:t>
      </w:r>
    </w:p>
    <w:p w14:paraId="5E58EA2E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EBD52" w14:textId="77777777" w:rsidR="00414E4E" w:rsidRDefault="00414E4E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CDE00" w14:textId="1F33C5FA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§ 11</w:t>
      </w:r>
    </w:p>
    <w:p w14:paraId="327D6012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B639D" w14:textId="77777777" w:rsidR="00ED1755" w:rsidRPr="00606DC7" w:rsidRDefault="00ED1755" w:rsidP="00ED1755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Zastrzega się prawo odwołania konkursu oraz przesunięcia terminu składania i otwarcia ofert bez podawania przyczyn. </w:t>
      </w:r>
    </w:p>
    <w:p w14:paraId="1189460B" w14:textId="77777777" w:rsidR="00ED1755" w:rsidRPr="00606DC7" w:rsidRDefault="00ED1755" w:rsidP="00ED1755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eastAsia="ar-SA" w:bidi="en-US"/>
        </w:rPr>
      </w:pPr>
      <w:r w:rsidRPr="00606DC7">
        <w:rPr>
          <w:rFonts w:ascii="Times New Roman" w:eastAsia="Lucida Sans Unicode" w:hAnsi="Times New Roman" w:cs="Times New Roman"/>
          <w:sz w:val="24"/>
          <w:szCs w:val="24"/>
          <w:lang w:eastAsia="ar-SA"/>
        </w:rPr>
        <w:t>W sprawach nieuregulowanych niniejszymi szczegółowymi warunkami konkursu ofert mają zastosowanie przepisy Kodeksu Cywilnego.</w:t>
      </w:r>
    </w:p>
    <w:p w14:paraId="5A50DCD3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6B3479C5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573062B7" w14:textId="77777777" w:rsidR="00ED1755" w:rsidRPr="00606DC7" w:rsidRDefault="00ED1755" w:rsidP="00ED1755">
      <w:pPr>
        <w:pStyle w:val="NormalnyWeb"/>
        <w:spacing w:after="0"/>
        <w:jc w:val="center"/>
        <w:rPr>
          <w:b/>
          <w:bCs/>
        </w:rPr>
      </w:pPr>
      <w:r w:rsidRPr="00606DC7">
        <w:rPr>
          <w:b/>
          <w:bCs/>
        </w:rPr>
        <w:t xml:space="preserve">Informacja dotycząca ochrony danych osobowych </w:t>
      </w:r>
    </w:p>
    <w:p w14:paraId="7647F2E6" w14:textId="77777777" w:rsidR="00ED1755" w:rsidRPr="00606DC7" w:rsidRDefault="00ED1755" w:rsidP="00ED1755">
      <w:pPr>
        <w:pStyle w:val="NormalnyWeb"/>
        <w:spacing w:before="0" w:after="0"/>
        <w:jc w:val="center"/>
      </w:pPr>
    </w:p>
    <w:p w14:paraId="413E5B63" w14:textId="29F9396D" w:rsidR="00ED1755" w:rsidRPr="00606DC7" w:rsidRDefault="00ED1755" w:rsidP="00ED1755">
      <w:pPr>
        <w:pStyle w:val="NormalnyWeb"/>
        <w:spacing w:before="0" w:after="0"/>
        <w:jc w:val="both"/>
      </w:pPr>
      <w:r w:rsidRPr="00606DC7">
        <w:tab/>
        <w:t xml:space="preserve">Dotyczy konkursu ofert na wybór realizatora Programu Polityki Zdrowotnej </w:t>
      </w:r>
      <w:r w:rsidRPr="00606DC7">
        <w:br/>
        <w:t xml:space="preserve">pn.„ Program szczepień profilaktycznych przeciwko grypie dla mieszkańców Gminy Skawina </w:t>
      </w:r>
      <w:r w:rsidRPr="00606DC7">
        <w:br/>
        <w:t>w wieku powyżej 55 roku życia</w:t>
      </w:r>
      <w:r w:rsidR="00414E4E">
        <w:t xml:space="preserve"> do 75 roku życia</w:t>
      </w:r>
      <w:r w:rsidRPr="00606DC7">
        <w:t>, na lata 2020-2022” w roku 2020.</w:t>
      </w:r>
    </w:p>
    <w:p w14:paraId="1044CC4B" w14:textId="77777777" w:rsidR="00ED1755" w:rsidRPr="00606DC7" w:rsidRDefault="00ED1755" w:rsidP="00ED1755">
      <w:pPr>
        <w:pStyle w:val="NormalnyWeb"/>
        <w:spacing w:before="0" w:after="0"/>
      </w:pPr>
    </w:p>
    <w:p w14:paraId="3A5E1F3B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</w:pPr>
      <w:r w:rsidRPr="00F178C7">
        <w:t>Administratorem Pani/Pana danych osobowych jest Burmistrz Miasta i Gminy Skawina z siedzibą w Urzędzie Miasta i Gminy w Skawinie, 32-050 Skawina, Rynek 1, tel. (12) 277 01 00.</w:t>
      </w:r>
    </w:p>
    <w:p w14:paraId="47E0E6EF" w14:textId="77777777" w:rsidR="00ED1755" w:rsidRPr="00BF1AEB" w:rsidRDefault="00ED1755" w:rsidP="00ED1755">
      <w:pPr>
        <w:pStyle w:val="NormalnyWeb"/>
        <w:jc w:val="both"/>
        <w:rPr>
          <w:sz w:val="2"/>
        </w:rPr>
      </w:pPr>
    </w:p>
    <w:p w14:paraId="1A084A20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</w:pPr>
      <w:r w:rsidRPr="00F178C7">
        <w:t xml:space="preserve">Kontakt z Inspektorem Ochrony Danych Osobowych można uzyskać pod adresem poczty elektronicznej </w:t>
      </w:r>
      <w:r w:rsidRPr="00BF1AEB">
        <w:rPr>
          <w:i/>
          <w:color w:val="4472C4" w:themeColor="accent1"/>
        </w:rPr>
        <w:t>iodo@gminaskawina.pl </w:t>
      </w:r>
      <w:r w:rsidRPr="00F178C7">
        <w:t>lub</w:t>
      </w:r>
      <w:r w:rsidRPr="00F178C7">
        <w:rPr>
          <w:i/>
        </w:rPr>
        <w:t xml:space="preserve"> </w:t>
      </w:r>
      <w:r w:rsidRPr="00F178C7">
        <w:t>pisemnie na adres siedziby Administratora.</w:t>
      </w:r>
    </w:p>
    <w:p w14:paraId="4B10654C" w14:textId="77777777" w:rsidR="00ED1755" w:rsidRPr="00BF1AEB" w:rsidRDefault="00ED1755" w:rsidP="00ED1755">
      <w:pPr>
        <w:pStyle w:val="NormalnyWeb"/>
        <w:jc w:val="both"/>
        <w:rPr>
          <w:sz w:val="2"/>
        </w:rPr>
      </w:pPr>
    </w:p>
    <w:p w14:paraId="4F0AECE0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</w:pPr>
      <w:r w:rsidRPr="00F178C7">
        <w:t>Pani/Pana dane osobowe przetwarzane będą w celu uczestnictwa w konkursie ofert na realizatora zadania z zakresu zdrowia publicznego, a n</w:t>
      </w:r>
      <w:r w:rsidRPr="00F178C7">
        <w:rPr>
          <w:bCs/>
        </w:rPr>
        <w:t xml:space="preserve">astępnie w celu wypełnienia obowiązku archiwizacji dokumentów. Pani/Pana dane osobowe przetwarzane będą na podstawie obowiązku prawnego ciążącego na Administratorze. </w:t>
      </w:r>
    </w:p>
    <w:p w14:paraId="712E262A" w14:textId="77777777" w:rsidR="00ED1755" w:rsidRPr="00BF1AEB" w:rsidRDefault="00ED1755" w:rsidP="00ED1755">
      <w:pPr>
        <w:pStyle w:val="NormalnyWeb"/>
        <w:jc w:val="both"/>
        <w:rPr>
          <w:sz w:val="2"/>
        </w:rPr>
      </w:pPr>
    </w:p>
    <w:p w14:paraId="127AFC77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</w:pPr>
      <w:r w:rsidRPr="00F178C7">
        <w:t>Pani/Pana dane będą przekazywane tylko podmiotom uprawnionym do ich przetwarzania na podstawie przepisów prawa lub stosownych umów podpisanych z Administratorem i przetwarzających dane osobowe na jego polecenie.</w:t>
      </w:r>
    </w:p>
    <w:p w14:paraId="13342797" w14:textId="77777777" w:rsidR="00ED1755" w:rsidRPr="00BF1AEB" w:rsidRDefault="00ED1755" w:rsidP="00ED1755">
      <w:pPr>
        <w:pStyle w:val="NormalnyWeb"/>
        <w:jc w:val="both"/>
        <w:rPr>
          <w:sz w:val="2"/>
        </w:rPr>
      </w:pPr>
    </w:p>
    <w:p w14:paraId="52DF94D6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</w:pPr>
      <w:r w:rsidRPr="00F178C7">
        <w:t>Pani/Pana dane osobowe będą przechowywane przez okres niezbędny dla realizacji celu, do momentu przedawnienia roszczeń oraz wygaśnięcia obowiązkowego okresu archiwizacji dokumentacji.</w:t>
      </w:r>
    </w:p>
    <w:p w14:paraId="665DAC6F" w14:textId="77777777" w:rsidR="00ED1755" w:rsidRPr="00BF1AEB" w:rsidRDefault="00ED1755" w:rsidP="00ED1755">
      <w:pPr>
        <w:pStyle w:val="NormalnyWeb"/>
        <w:jc w:val="both"/>
        <w:rPr>
          <w:sz w:val="2"/>
        </w:rPr>
      </w:pPr>
    </w:p>
    <w:p w14:paraId="32ACFE3C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</w:pPr>
      <w:r w:rsidRPr="00F178C7">
        <w:t>Na zasadach i w granicach określonych przepisami prawa, posiada Pani/Pan prawo do żądania od administratora dostępu do treści swoich danych osobowych, sprostowania swoich danych osobowych oraz ograniczenia przetwarzania swoich danych osobowych, przy czym skorzystanie z prawa do sprostowania nie może skutkować zmianą wyniku postępowania konkursowego ani zmianą postanowień umowy zawartej w jego wyniku, natomiast wystąpienie z żądaniem ograniczenia przetwarzania danych osobowych nie ogranicza ich przetwarzania do czasu zakończenia konkursu.</w:t>
      </w:r>
    </w:p>
    <w:p w14:paraId="31A20A75" w14:textId="77777777" w:rsidR="00ED1755" w:rsidRPr="00BF1AEB" w:rsidRDefault="00ED1755" w:rsidP="00ED1755">
      <w:pPr>
        <w:pStyle w:val="NormalnyWeb"/>
        <w:jc w:val="both"/>
        <w:rPr>
          <w:sz w:val="2"/>
        </w:rPr>
      </w:pPr>
    </w:p>
    <w:p w14:paraId="3077E8FF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</w:pPr>
      <w:r w:rsidRPr="00F178C7">
        <w:t>W przypadku uznania, iż przetwarzanie Pani/Pana danych osobowych narusza przepisy RODO, posiada Pani/Pan prawo wniesienia skargi do Prezesa Urzędu Ochrony Danych Osobowych.</w:t>
      </w:r>
    </w:p>
    <w:p w14:paraId="033244D9" w14:textId="77777777" w:rsidR="00ED1755" w:rsidRPr="00BF1AEB" w:rsidRDefault="00ED1755" w:rsidP="00ED1755">
      <w:pPr>
        <w:pStyle w:val="NormalnyWeb"/>
        <w:jc w:val="both"/>
        <w:rPr>
          <w:sz w:val="2"/>
        </w:rPr>
      </w:pPr>
    </w:p>
    <w:p w14:paraId="3A87F3E0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  <w:rPr>
          <w:b/>
          <w:i/>
        </w:rPr>
      </w:pPr>
      <w:r w:rsidRPr="00F178C7">
        <w:t xml:space="preserve">Podanie przez Panią/Pana danych osobowych bezpośrednio Pani/Pana dotyczących jest warunkiem uczestnictwa w konkursie. Niepodanie danych uniemożliwi zamawiającemu dokonanie oceny spełniania warunków udziału w konkursie oraz zdolności wykonawcy do należytego wykonania zadania z zakresu zdrowia publicznego, co skutkować może wykluczeniem wykonawcy z postępowania lub odrzuceniem jego oferty. </w:t>
      </w:r>
    </w:p>
    <w:p w14:paraId="0CA3B751" w14:textId="77777777" w:rsidR="00ED1755" w:rsidRPr="00BF1AEB" w:rsidRDefault="00ED1755" w:rsidP="00ED1755">
      <w:pPr>
        <w:pStyle w:val="NormalnyWeb"/>
        <w:jc w:val="both"/>
        <w:rPr>
          <w:sz w:val="2"/>
        </w:rPr>
      </w:pPr>
    </w:p>
    <w:p w14:paraId="7FBC47DC" w14:textId="77777777" w:rsidR="00ED1755" w:rsidRPr="00F178C7" w:rsidRDefault="00ED1755" w:rsidP="00ED1755">
      <w:pPr>
        <w:pStyle w:val="NormalnyWeb"/>
        <w:numPr>
          <w:ilvl w:val="0"/>
          <w:numId w:val="22"/>
        </w:numPr>
        <w:jc w:val="both"/>
      </w:pPr>
      <w:r w:rsidRPr="00F178C7">
        <w:t>Pani/Pana dane osobowe nie będą przedmiotem zautomatyzowanego podejmowania decyzji, w tym profilowania.</w:t>
      </w:r>
    </w:p>
    <w:p w14:paraId="751DADEB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0EA5F8E6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104A5205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0E3941B7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459AD04A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5F35734F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20958208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22AA28B3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74E832EA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0AF63DB0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23A93406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2D3D8EAA" w14:textId="77777777" w:rsidR="00ED1755" w:rsidRPr="00606DC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2D96EA59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11A922F7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20AF0DE9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76B5759D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2A6DFD4D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589B30CA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54AB899A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53CAB914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232B0FD5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460B1082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3185128F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5925CECA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1A7B093B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7D1DDAD8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7D619C6E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24BB33DB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3CC110D5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55AF7EAA" w14:textId="3A94A27C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732A4450" w14:textId="378BA60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036D22DA" w14:textId="0CDEC38A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59003D67" w14:textId="79408210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3ACAA45C" w14:textId="0B1043B4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0A02018C" w14:textId="0A021155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0C5FA992" w14:textId="4CF908A6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08CDB481" w14:textId="5692776D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4BFC8423" w14:textId="31661000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3380AF4F" w14:textId="6AD24556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1FBAD3B4" w14:textId="5D5863C0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22F7A1E8" w14:textId="110AFD01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6D98B9EC" w14:textId="39556B51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</w:pPr>
    </w:p>
    <w:p w14:paraId="1D02D72C" w14:textId="1105772C" w:rsidR="00DC3D05" w:rsidRDefault="00DC3D05" w:rsidP="00ED1755">
      <w:pPr>
        <w:widowControl w:val="0"/>
        <w:suppressAutoHyphens/>
        <w:spacing w:after="0" w:line="240" w:lineRule="auto"/>
        <w:ind w:left="6340"/>
        <w:jc w:val="right"/>
      </w:pPr>
    </w:p>
    <w:p w14:paraId="19B991B4" w14:textId="7F175B23" w:rsidR="00DC3D05" w:rsidRDefault="00DC3D05" w:rsidP="00ED1755">
      <w:pPr>
        <w:widowControl w:val="0"/>
        <w:suppressAutoHyphens/>
        <w:spacing w:after="0" w:line="240" w:lineRule="auto"/>
        <w:ind w:left="6340"/>
        <w:jc w:val="right"/>
      </w:pPr>
    </w:p>
    <w:p w14:paraId="3E10491F" w14:textId="11D20A66" w:rsidR="00DC3D05" w:rsidRDefault="00DC3D05" w:rsidP="00ED1755">
      <w:pPr>
        <w:widowControl w:val="0"/>
        <w:suppressAutoHyphens/>
        <w:spacing w:after="0" w:line="240" w:lineRule="auto"/>
        <w:ind w:left="6340"/>
        <w:jc w:val="right"/>
      </w:pPr>
    </w:p>
    <w:p w14:paraId="41E5A041" w14:textId="77777777" w:rsidR="00DC3D05" w:rsidRDefault="00DC3D05" w:rsidP="00ED1755">
      <w:pPr>
        <w:widowControl w:val="0"/>
        <w:suppressAutoHyphens/>
        <w:spacing w:after="0" w:line="240" w:lineRule="auto"/>
        <w:ind w:left="6340"/>
        <w:jc w:val="right"/>
      </w:pPr>
    </w:p>
    <w:p w14:paraId="71996F59" w14:textId="1FCCC841" w:rsidR="00ED1755" w:rsidRPr="00F716D7" w:rsidRDefault="00F37C53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lang w:bidi="en-US"/>
        </w:rPr>
      </w:pPr>
      <w:hyperlink r:id="rId9" w:history="1">
        <w:r w:rsidR="00ED1755" w:rsidRPr="00F716D7">
          <w:rPr>
            <w:rFonts w:ascii="Times New Roman" w:eastAsia="Lucida Sans Unicode" w:hAnsi="Times New Roman" w:cs="Times New Roman"/>
            <w:b/>
            <w:bCs/>
            <w:color w:val="000000"/>
            <w:kern w:val="2"/>
            <w:lang w:bidi="en-US"/>
          </w:rPr>
          <w:t xml:space="preserve">Załącznik Nr 1 </w:t>
        </w:r>
      </w:hyperlink>
    </w:p>
    <w:p w14:paraId="2651A617" w14:textId="77777777" w:rsidR="00ED1755" w:rsidRPr="00F716D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  <w:t>do Szczegółowych Warunków Konkursu Ofert</w:t>
      </w:r>
    </w:p>
    <w:p w14:paraId="255D8478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………………….……………………</w:t>
      </w:r>
    </w:p>
    <w:p w14:paraId="0FAFA758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</w:t>
      </w:r>
      <w:r w:rsidRPr="00606DC7">
        <w:rPr>
          <w:rFonts w:ascii="Times New Roman" w:hAnsi="Times New Roman" w:cs="Times New Roman"/>
          <w:i/>
          <w:iCs/>
        </w:rPr>
        <w:t xml:space="preserve">/nazwa i adres oferenta/ </w:t>
      </w:r>
    </w:p>
    <w:p w14:paraId="60B393D6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</w:t>
      </w:r>
      <w:r w:rsidRPr="00606DC7">
        <w:rPr>
          <w:rFonts w:ascii="Times New Roman" w:hAnsi="Times New Roman" w:cs="Times New Roman"/>
          <w:i/>
          <w:iCs/>
        </w:rPr>
        <w:t xml:space="preserve">    pieczątka Oferenta</w:t>
      </w:r>
    </w:p>
    <w:p w14:paraId="643B73C6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5682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DC7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E64A26D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Konkurs na realizację programu zdrowotnego pn.:</w:t>
      </w:r>
    </w:p>
    <w:p w14:paraId="65B80A55" w14:textId="1D4564D0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</w:pPr>
      <w:r w:rsidRPr="00606D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606DC7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PROGRAM SZCZEPIEŃ PROFILAKTYCZNYCH PRZECIWKO GRYPIE DLA MIESZKAŃCÓW GMINY SKAWINA POWYŻEJ 55 ROKU ŻYCIA</w:t>
      </w:r>
      <w:r w:rsidR="00414E4E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DO 75 ROKU ŻYCIA</w:t>
      </w:r>
      <w:r w:rsidRPr="00606DC7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NA LATA 2020-2022” w roku 2020.</w:t>
      </w:r>
    </w:p>
    <w:p w14:paraId="60715DCE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289C7F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08AD38" w14:textId="77777777" w:rsidR="00ED1755" w:rsidRDefault="00ED1755" w:rsidP="00ED1755">
      <w:pPr>
        <w:widowControl w:val="0"/>
        <w:numPr>
          <w:ilvl w:val="0"/>
          <w:numId w:val="14"/>
        </w:numPr>
        <w:tabs>
          <w:tab w:val="left" w:pos="7797"/>
          <w:tab w:val="left" w:pos="808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NAZWA OFERENTA: </w:t>
      </w:r>
    </w:p>
    <w:p w14:paraId="6E961491" w14:textId="77777777" w:rsidR="00ED1755" w:rsidRPr="00606DC7" w:rsidRDefault="00ED1755" w:rsidP="00ED1755">
      <w:pPr>
        <w:widowControl w:val="0"/>
        <w:tabs>
          <w:tab w:val="left" w:pos="7797"/>
          <w:tab w:val="left" w:pos="8080"/>
        </w:tabs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……………………………………………………………</w:t>
      </w:r>
    </w:p>
    <w:p w14:paraId="29B45E7D" w14:textId="77777777" w:rsidR="00ED1755" w:rsidRPr="00BC3108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ADRES OFERENTA:</w:t>
      </w:r>
      <w:r w:rsidRPr="00606DC7"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  <w:t xml:space="preserve"> </w:t>
      </w:r>
    </w:p>
    <w:p w14:paraId="2D92105E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  <w:t>……………………………………………………………</w:t>
      </w:r>
    </w:p>
    <w:p w14:paraId="7CE0AD86" w14:textId="77777777" w:rsidR="00ED1755" w:rsidRPr="00305156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5156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DANE OFERENTA: </w:t>
      </w:r>
      <w:r w:rsidRPr="00305156"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  <w:t xml:space="preserve">  </w:t>
      </w:r>
    </w:p>
    <w:p w14:paraId="526DED35" w14:textId="77777777" w:rsidR="00ED1755" w:rsidRDefault="00ED1755" w:rsidP="00ED1755">
      <w:pPr>
        <w:pStyle w:val="Akapitzlist"/>
        <w:rPr>
          <w:szCs w:val="24"/>
        </w:rPr>
      </w:pPr>
      <w:r>
        <w:rPr>
          <w:szCs w:val="24"/>
        </w:rPr>
        <w:t>NIP…………………………………… REGON…………………………………</w:t>
      </w:r>
    </w:p>
    <w:p w14:paraId="5E31EA16" w14:textId="77777777" w:rsidR="00ED1755" w:rsidRPr="00305156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05156">
        <w:rPr>
          <w:rFonts w:ascii="Times New Roman" w:hAnsi="Times New Roman" w:cs="Times New Roman"/>
          <w:sz w:val="24"/>
          <w:szCs w:val="24"/>
        </w:rPr>
        <w:t>nr telefonu .………………………………………………………………………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E340C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adres e-mail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606DC7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3C4F72F9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nr faksu ………………………………………………………….………………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EFA804A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nr konta bankowego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D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7B187BCF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52A7BC" w14:textId="77777777" w:rsidR="00ED1755" w:rsidRPr="00606DC7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CENA OFERTOWA</w:t>
      </w:r>
    </w:p>
    <w:p w14:paraId="7EF9DB18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57150A" w14:textId="77777777" w:rsidR="00ED1755" w:rsidRPr="00606DC7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Oferujemy wykonanie przedmiot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06DC7">
        <w:rPr>
          <w:rFonts w:ascii="Times New Roman" w:hAnsi="Times New Roman" w:cs="Times New Roman"/>
          <w:sz w:val="24"/>
          <w:szCs w:val="24"/>
        </w:rPr>
        <w:t xml:space="preserve"> zamówienia za następującą cenę:</w:t>
      </w:r>
    </w:p>
    <w:p w14:paraId="2C82C499" w14:textId="03C4F68B" w:rsidR="00ED1755" w:rsidRPr="00606DC7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B2F3A">
        <w:rPr>
          <w:rFonts w:ascii="Times New Roman" w:hAnsi="Times New Roman" w:cs="Times New Roman"/>
          <w:b/>
          <w:bCs/>
          <w:sz w:val="24"/>
          <w:szCs w:val="24"/>
        </w:rPr>
        <w:t>Cena jednostkowa brutto przedmiotu zamówienia dla 1 osoby:</w:t>
      </w:r>
      <w:r w:rsidRPr="00606DC7">
        <w:rPr>
          <w:rFonts w:ascii="Times New Roman" w:hAnsi="Times New Roman" w:cs="Times New Roman"/>
          <w:sz w:val="24"/>
          <w:szCs w:val="24"/>
        </w:rPr>
        <w:t xml:space="preserve"> </w:t>
      </w:r>
      <w:r w:rsidRPr="00606DC7">
        <w:rPr>
          <w:rFonts w:ascii="Times New Roman" w:hAnsi="Times New Roman" w:cs="Times New Roman"/>
          <w:sz w:val="24"/>
          <w:szCs w:val="24"/>
        </w:rPr>
        <w:br/>
        <w:t>cyfrowo: …</w:t>
      </w:r>
      <w:r w:rsidR="0034140D">
        <w:rPr>
          <w:rFonts w:ascii="Times New Roman" w:hAnsi="Times New Roman" w:cs="Times New Roman"/>
          <w:sz w:val="24"/>
          <w:szCs w:val="24"/>
        </w:rPr>
        <w:t>.</w:t>
      </w:r>
      <w:r w:rsidRPr="00606DC7">
        <w:rPr>
          <w:rFonts w:ascii="Times New Roman" w:hAnsi="Times New Roman" w:cs="Times New Roman"/>
          <w:sz w:val="24"/>
          <w:szCs w:val="24"/>
        </w:rPr>
        <w:t>…………….zł brutto w tym obowiązująca stawka podatku Vat …</w:t>
      </w:r>
      <w:r w:rsidR="0034140D">
        <w:rPr>
          <w:rFonts w:ascii="Times New Roman" w:hAnsi="Times New Roman" w:cs="Times New Roman"/>
          <w:sz w:val="24"/>
          <w:szCs w:val="24"/>
        </w:rPr>
        <w:t>…</w:t>
      </w:r>
      <w:r w:rsidRPr="00606DC7">
        <w:rPr>
          <w:rFonts w:ascii="Times New Roman" w:hAnsi="Times New Roman" w:cs="Times New Roman"/>
          <w:sz w:val="24"/>
          <w:szCs w:val="24"/>
        </w:rPr>
        <w:t>. %</w:t>
      </w:r>
    </w:p>
    <w:p w14:paraId="2FBCDA27" w14:textId="16815A80" w:rsidR="00ED1755" w:rsidRPr="00606DC7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 zł</w:t>
      </w:r>
    </w:p>
    <w:p w14:paraId="7B09E953" w14:textId="77777777" w:rsidR="00ED175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6490937" w14:textId="4BC1EF4A" w:rsidR="00ED1755" w:rsidRPr="00F51547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11C89">
        <w:rPr>
          <w:rFonts w:ascii="Times New Roman" w:hAnsi="Times New Roman" w:cs="Times New Roman"/>
          <w:sz w:val="24"/>
          <w:szCs w:val="24"/>
        </w:rPr>
        <w:t>Planowana ilość wykonanych szczepień przeciwko grypie wśród mieszkańców Gminy Skawina w wieku powyżej 55 roku życia</w:t>
      </w:r>
      <w:r w:rsidR="00414E4E">
        <w:rPr>
          <w:rFonts w:ascii="Times New Roman" w:hAnsi="Times New Roman" w:cs="Times New Roman"/>
          <w:sz w:val="24"/>
          <w:szCs w:val="24"/>
        </w:rPr>
        <w:t xml:space="preserve"> do 75 roku życia</w:t>
      </w:r>
      <w:r w:rsidRPr="00111C89">
        <w:rPr>
          <w:rFonts w:ascii="Times New Roman" w:hAnsi="Times New Roman" w:cs="Times New Roman"/>
          <w:sz w:val="24"/>
          <w:szCs w:val="24"/>
        </w:rPr>
        <w:t>:</w:t>
      </w:r>
      <w:r w:rsidR="00414E4E">
        <w:rPr>
          <w:rFonts w:ascii="Times New Roman" w:hAnsi="Times New Roman" w:cs="Times New Roman"/>
          <w:sz w:val="24"/>
          <w:szCs w:val="24"/>
        </w:rPr>
        <w:t xml:space="preserve"> </w:t>
      </w:r>
      <w:r w:rsidR="0034140D">
        <w:rPr>
          <w:rFonts w:ascii="Times New Roman" w:hAnsi="Times New Roman" w:cs="Times New Roman"/>
          <w:sz w:val="24"/>
          <w:szCs w:val="24"/>
        </w:rPr>
        <w:t>…..</w:t>
      </w:r>
      <w:r w:rsidRPr="00111C89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AF36AC1" w14:textId="77777777" w:rsidR="00ED1755" w:rsidRPr="00606DC7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7535DE7" w14:textId="78C946E9" w:rsidR="00ED1755" w:rsidRPr="00606DC7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b/>
          <w:bCs/>
          <w:sz w:val="24"/>
          <w:szCs w:val="24"/>
        </w:rPr>
        <w:t>Wartość zamówienia brutto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tym VAT</w:t>
      </w:r>
      <w:r w:rsidRPr="00606DC7">
        <w:rPr>
          <w:rFonts w:ascii="Times New Roman" w:hAnsi="Times New Roman" w:cs="Times New Roman"/>
          <w:b/>
          <w:bCs/>
          <w:sz w:val="24"/>
          <w:szCs w:val="24"/>
        </w:rPr>
        <w:t xml:space="preserve"> (planowana ilość </w:t>
      </w:r>
      <w:r w:rsidR="009B2F3A">
        <w:rPr>
          <w:rFonts w:ascii="Times New Roman" w:hAnsi="Times New Roman" w:cs="Times New Roman"/>
          <w:b/>
          <w:bCs/>
          <w:sz w:val="24"/>
          <w:szCs w:val="24"/>
        </w:rPr>
        <w:t xml:space="preserve">udzielanych świadczeń </w:t>
      </w:r>
      <w:r w:rsidRPr="00606DC7">
        <w:rPr>
          <w:rFonts w:ascii="Times New Roman" w:hAnsi="Times New Roman" w:cs="Times New Roman"/>
          <w:b/>
          <w:bCs/>
          <w:sz w:val="24"/>
          <w:szCs w:val="24"/>
        </w:rPr>
        <w:t xml:space="preserve"> x cena jednostkowa </w:t>
      </w:r>
      <w:r w:rsidR="009B2F3A">
        <w:rPr>
          <w:rFonts w:ascii="Times New Roman" w:hAnsi="Times New Roman" w:cs="Times New Roman"/>
          <w:b/>
          <w:bCs/>
          <w:sz w:val="24"/>
          <w:szCs w:val="24"/>
        </w:rPr>
        <w:t>przedmiotu zamówienia</w:t>
      </w:r>
      <w:r w:rsidRPr="00606DC7">
        <w:rPr>
          <w:rFonts w:ascii="Times New Roman" w:hAnsi="Times New Roman" w:cs="Times New Roman"/>
          <w:b/>
          <w:bCs/>
          <w:sz w:val="24"/>
          <w:szCs w:val="24"/>
        </w:rPr>
        <w:t xml:space="preserve"> dla jednej osoby):</w:t>
      </w:r>
      <w:r w:rsidRPr="00606D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46676D" w14:textId="03644273" w:rsidR="00ED1755" w:rsidRPr="00606DC7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cyfrowo: …….……………………………………………………………………… zł</w:t>
      </w:r>
    </w:p>
    <w:p w14:paraId="1BFA616B" w14:textId="5E69E151" w:rsidR="00ED1755" w:rsidRPr="00606DC7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……………………………………………………………………………..zł</w:t>
      </w:r>
    </w:p>
    <w:p w14:paraId="6F780EC6" w14:textId="35246BA2" w:rsidR="00ED1755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DBB804" w14:textId="77777777" w:rsidR="00ED1755" w:rsidRPr="00606DC7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DOSTĘPNOŚĆ ŚWIADCZEŃ </w:t>
      </w:r>
    </w:p>
    <w:p w14:paraId="672F557B" w14:textId="77777777" w:rsidR="00ED1755" w:rsidRPr="00606DC7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1" w:type="dxa"/>
        <w:tblLook w:val="04A0" w:firstRow="1" w:lastRow="0" w:firstColumn="1" w:lastColumn="0" w:noHBand="0" w:noVBand="1"/>
      </w:tblPr>
      <w:tblGrid>
        <w:gridCol w:w="4106"/>
        <w:gridCol w:w="4253"/>
      </w:tblGrid>
      <w:tr w:rsidR="00ED1755" w:rsidRPr="00606DC7" w14:paraId="04DAAE65" w14:textId="77777777" w:rsidTr="0034140D">
        <w:tc>
          <w:tcPr>
            <w:tcW w:w="4106" w:type="dxa"/>
          </w:tcPr>
          <w:p w14:paraId="1DEF3C68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Ilość dni w tygodniu</w:t>
            </w:r>
          </w:p>
          <w:p w14:paraId="7DED2AC2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0E8E5189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Liczba godzin  w tygodniu</w:t>
            </w:r>
          </w:p>
        </w:tc>
      </w:tr>
      <w:tr w:rsidR="00ED1755" w:rsidRPr="00606DC7" w14:paraId="3F6DFF64" w14:textId="77777777" w:rsidTr="0034140D">
        <w:tc>
          <w:tcPr>
            <w:tcW w:w="4106" w:type="dxa"/>
          </w:tcPr>
          <w:p w14:paraId="5460FFF4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         …….….. dni</w:t>
            </w:r>
          </w:p>
          <w:p w14:paraId="28481460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70426D74" w14:textId="77777777" w:rsidR="00ED1755" w:rsidRPr="00606DC7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606DC7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                ……..…. godzin</w:t>
            </w:r>
          </w:p>
        </w:tc>
      </w:tr>
    </w:tbl>
    <w:p w14:paraId="79EB69BB" w14:textId="46F1ED28" w:rsidR="00ED1755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23E695" w14:textId="77777777" w:rsidR="009B2F3A" w:rsidRPr="00606DC7" w:rsidRDefault="009B2F3A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4412EF" w14:textId="77777777" w:rsidR="00ED1755" w:rsidRPr="0087556F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87556F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KADRA PRZEWIDZIANA DO REALIZACJI PROGRAMU ORAZ ICH KWALIFIKACJE (W ZAŁ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Ą</w:t>
      </w:r>
      <w:r w:rsidRPr="0087556F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CZENIU ODPIS LUB KSEROKOPIA  DOKUMENTÓW POTWIERDZAJĄC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YCH</w:t>
      </w:r>
      <w:r w:rsidRPr="0087556F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 KWALIFIKACJE POŚWIADCZONE  PRZEZ OFERENTSA ZA ZGODNOŚC Z ORYGINAŁEM) </w:t>
      </w:r>
    </w:p>
    <w:p w14:paraId="69973928" w14:textId="77777777" w:rsidR="00ED1755" w:rsidRPr="0087556F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6978A7AB" w14:textId="77777777" w:rsidR="00ED1755" w:rsidRPr="0087556F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ela-Siatka"/>
        <w:tblW w:w="8342" w:type="dxa"/>
        <w:tblInd w:w="727" w:type="dxa"/>
        <w:tblLook w:val="04A0" w:firstRow="1" w:lastRow="0" w:firstColumn="1" w:lastColumn="0" w:noHBand="0" w:noVBand="1"/>
      </w:tblPr>
      <w:tblGrid>
        <w:gridCol w:w="4184"/>
        <w:gridCol w:w="4158"/>
      </w:tblGrid>
      <w:tr w:rsidR="00ED1755" w:rsidRPr="008D091B" w14:paraId="12E92DA1" w14:textId="77777777" w:rsidTr="0034140D">
        <w:tc>
          <w:tcPr>
            <w:tcW w:w="4184" w:type="dxa"/>
          </w:tcPr>
          <w:p w14:paraId="54C539CA" w14:textId="77777777" w:rsidR="00ED1755" w:rsidRPr="0087556F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7556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Imię i Nazwisko </w:t>
            </w:r>
          </w:p>
        </w:tc>
        <w:tc>
          <w:tcPr>
            <w:tcW w:w="4158" w:type="dxa"/>
          </w:tcPr>
          <w:p w14:paraId="2D46DF17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7556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  <w:t>Kwalifikacje</w:t>
            </w:r>
          </w:p>
        </w:tc>
      </w:tr>
      <w:tr w:rsidR="00ED1755" w:rsidRPr="008D091B" w14:paraId="05722F36" w14:textId="77777777" w:rsidTr="0034140D">
        <w:tc>
          <w:tcPr>
            <w:tcW w:w="4184" w:type="dxa"/>
          </w:tcPr>
          <w:p w14:paraId="16883CC7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390561E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58" w:type="dxa"/>
          </w:tcPr>
          <w:p w14:paraId="53447CBD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D1755" w:rsidRPr="008D091B" w14:paraId="21679D72" w14:textId="77777777" w:rsidTr="0034140D">
        <w:tc>
          <w:tcPr>
            <w:tcW w:w="4184" w:type="dxa"/>
          </w:tcPr>
          <w:p w14:paraId="0889E836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D9E1EEF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58" w:type="dxa"/>
          </w:tcPr>
          <w:p w14:paraId="26157CF6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D1755" w:rsidRPr="008D091B" w14:paraId="120CFDFF" w14:textId="77777777" w:rsidTr="0034140D">
        <w:tc>
          <w:tcPr>
            <w:tcW w:w="4184" w:type="dxa"/>
          </w:tcPr>
          <w:p w14:paraId="1F0FDB1C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E557998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58" w:type="dxa"/>
          </w:tcPr>
          <w:p w14:paraId="70268D70" w14:textId="77777777" w:rsidR="00ED1755" w:rsidRPr="008D091B" w:rsidRDefault="00ED1755" w:rsidP="004A1A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778E04D" w14:textId="77777777" w:rsidR="00ED175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1F9D6552" w14:textId="77777777" w:rsidR="00ED1755" w:rsidRPr="00606DC7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444B262" w14:textId="77777777" w:rsidR="00ED1755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606DC7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MIEJSCE UDZIELANIA ŚWIADCZEŃ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:</w:t>
      </w:r>
    </w:p>
    <w:p w14:paraId="27D1E645" w14:textId="77777777" w:rsidR="003F7FFC" w:rsidRDefault="003F7FFC" w:rsidP="003F7FFC">
      <w:pPr>
        <w:autoSpaceDE w:val="0"/>
        <w:autoSpaceDN w:val="0"/>
        <w:adjustRightInd w:val="0"/>
        <w:spacing w:after="200" w:line="276" w:lineRule="auto"/>
        <w:ind w:left="709"/>
        <w:rPr>
          <w:szCs w:val="24"/>
        </w:rPr>
      </w:pPr>
    </w:p>
    <w:p w14:paraId="0A7C5144" w14:textId="36D94D28" w:rsidR="00ED1755" w:rsidRPr="003F7FFC" w:rsidRDefault="00ED1755" w:rsidP="003F7FFC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F7FFC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</w:t>
      </w:r>
    </w:p>
    <w:p w14:paraId="5E465453" w14:textId="489A9E07" w:rsidR="00ED1755" w:rsidRPr="003F7FFC" w:rsidRDefault="00ED1755" w:rsidP="003F7FFC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F7FFC">
        <w:rPr>
          <w:rFonts w:ascii="Times New Roman" w:hAnsi="Times New Roman" w:cs="Times New Roman"/>
          <w:sz w:val="24"/>
          <w:szCs w:val="24"/>
        </w:rPr>
        <w:t>Nr telefonu ..…………………………………………………………………………..</w:t>
      </w:r>
    </w:p>
    <w:p w14:paraId="4B1DDDF3" w14:textId="6EAD4F3A" w:rsidR="00ED1755" w:rsidRPr="003F7FFC" w:rsidRDefault="00ED1755" w:rsidP="003F7FFC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F7FFC">
        <w:rPr>
          <w:rFonts w:ascii="Times New Roman" w:hAnsi="Times New Roman" w:cs="Times New Roman"/>
          <w:sz w:val="24"/>
          <w:szCs w:val="24"/>
        </w:rPr>
        <w:t>Adres e-mail: ………………………………………….…………………..………….</w:t>
      </w:r>
    </w:p>
    <w:p w14:paraId="53D89F66" w14:textId="2A4F8B2A" w:rsidR="00ED1755" w:rsidRPr="003F7FFC" w:rsidRDefault="00ED1755" w:rsidP="003F7FFC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F7FFC">
        <w:rPr>
          <w:rFonts w:ascii="Times New Roman" w:hAnsi="Times New Roman" w:cs="Times New Roman"/>
          <w:sz w:val="24"/>
          <w:szCs w:val="24"/>
        </w:rPr>
        <w:t>Nr faks ………………………………………………………………………..……….</w:t>
      </w:r>
    </w:p>
    <w:p w14:paraId="3867EA04" w14:textId="77777777" w:rsidR="00ED175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05896CC1" w14:textId="77777777" w:rsidR="00ED1755" w:rsidRPr="008D091B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8D091B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DOŚWIADCZENIE OFERENTA W REALIZACJI  PRZEDMIOTU ZAMÓWIENIA:</w:t>
      </w:r>
    </w:p>
    <w:p w14:paraId="041DDEAA" w14:textId="77777777" w:rsidR="00ED1755" w:rsidRPr="008D091B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8D091B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…………………………………………………… </w:t>
      </w:r>
    </w:p>
    <w:p w14:paraId="523D20FC" w14:textId="0E274E40" w:rsidR="003F7FFC" w:rsidRDefault="003F7FFC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F1938B" w14:textId="77777777" w:rsidR="003F7FFC" w:rsidRPr="00606DC7" w:rsidRDefault="003F7FFC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FE55DD" w14:textId="1BF5AAB9" w:rsidR="00ED1755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0591">
        <w:rPr>
          <w:rFonts w:ascii="Times New Roman" w:hAnsi="Times New Roman" w:cs="Times New Roman"/>
          <w:sz w:val="24"/>
          <w:szCs w:val="24"/>
        </w:rPr>
        <w:t>Osoba upoważniona do reprezentacji</w:t>
      </w:r>
      <w:r w:rsidRPr="00606DC7">
        <w:rPr>
          <w:rFonts w:ascii="Times New Roman" w:hAnsi="Times New Roman" w:cs="Times New Roman"/>
          <w:sz w:val="24"/>
          <w:szCs w:val="24"/>
        </w:rPr>
        <w:t>:</w:t>
      </w:r>
      <w:r w:rsidRPr="00D70591">
        <w:rPr>
          <w:rFonts w:ascii="Times New Roman" w:hAnsi="Times New Roman" w:cs="Times New Roman"/>
          <w:sz w:val="24"/>
          <w:szCs w:val="24"/>
        </w:rPr>
        <w:t xml:space="preserve">  (imię i nazwisko, nr telefonu)</w:t>
      </w:r>
      <w:r w:rsidR="003F7FFC">
        <w:rPr>
          <w:rFonts w:ascii="Times New Roman" w:hAnsi="Times New Roman" w:cs="Times New Roman"/>
          <w:sz w:val="24"/>
          <w:szCs w:val="24"/>
        </w:rPr>
        <w:t>:</w:t>
      </w:r>
      <w:r w:rsidRPr="0060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0D41A" w14:textId="67C453C5" w:rsidR="00ED1755" w:rsidRPr="00606DC7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606DC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4EDF065" w14:textId="2366C4BA" w:rsidR="00ED1755" w:rsidRPr="00606DC7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0591">
        <w:rPr>
          <w:rFonts w:ascii="Times New Roman" w:hAnsi="Times New Roman" w:cs="Times New Roman"/>
          <w:sz w:val="24"/>
          <w:szCs w:val="24"/>
        </w:rPr>
        <w:t>Osoba upoważniona do składania wyjaśnień dotyczących oferty (imię i nazwisko, nr telefonu)</w:t>
      </w:r>
      <w:r w:rsidR="003F7FFC">
        <w:rPr>
          <w:rFonts w:ascii="Times New Roman" w:hAnsi="Times New Roman" w:cs="Times New Roman"/>
          <w:sz w:val="24"/>
          <w:szCs w:val="24"/>
        </w:rPr>
        <w:t>:</w:t>
      </w:r>
      <w:r w:rsidRPr="00606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C5B82" w14:textId="71CE8C9F" w:rsidR="00ED1755" w:rsidRPr="00606DC7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C5704D7" w14:textId="3895CCBE" w:rsidR="00ED1755" w:rsidRPr="00606DC7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0591">
        <w:rPr>
          <w:rFonts w:ascii="Times New Roman" w:hAnsi="Times New Roman" w:cs="Times New Roman"/>
          <w:sz w:val="24"/>
          <w:szCs w:val="24"/>
        </w:rPr>
        <w:t>Osoba upoważniona do podpisania umowy (imię i nazwisko, nr telefonu)</w:t>
      </w:r>
      <w:r w:rsidR="003F7FFC">
        <w:rPr>
          <w:rFonts w:ascii="Times New Roman" w:hAnsi="Times New Roman" w:cs="Times New Roman"/>
          <w:sz w:val="24"/>
          <w:szCs w:val="24"/>
        </w:rPr>
        <w:t>:</w:t>
      </w:r>
    </w:p>
    <w:p w14:paraId="61619D2C" w14:textId="77701F1E" w:rsidR="00ED1755" w:rsidRPr="00606DC7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8D77E91" w14:textId="77777777" w:rsidR="00ED1755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1F7BDB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DF7214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.......................................                                                                      .......................................</w:t>
      </w:r>
    </w:p>
    <w:p w14:paraId="4F2823EF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Podpis Oferenta</w:t>
      </w:r>
    </w:p>
    <w:p w14:paraId="51F76A47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24EC8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2BFA039C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31695482" w14:textId="77777777" w:rsidR="00ED1755" w:rsidRPr="008D091B" w:rsidRDefault="00ED1755" w:rsidP="00ED175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8D091B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lastRenderedPageBreak/>
        <w:t>Uwaga! Oferent nie może modyfikować treści formularza ofertowego.</w:t>
      </w:r>
    </w:p>
    <w:p w14:paraId="30DBDB17" w14:textId="77777777" w:rsidR="00ED1755" w:rsidRPr="008D091B" w:rsidRDefault="00ED1755" w:rsidP="00ED17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7D70CF5A" w14:textId="77777777" w:rsidR="00ED1755" w:rsidRPr="008D091B" w:rsidRDefault="00ED1755" w:rsidP="00ED17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8D091B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Do oferty należy dołączyć:</w:t>
      </w:r>
    </w:p>
    <w:p w14:paraId="6BCFB344" w14:textId="77777777" w:rsidR="00ED1755" w:rsidRPr="0087556F" w:rsidRDefault="00ED1755" w:rsidP="00ED1755">
      <w:pPr>
        <w:pStyle w:val="Akapitzlist"/>
        <w:numPr>
          <w:ilvl w:val="0"/>
          <w:numId w:val="20"/>
        </w:numPr>
        <w:jc w:val="both"/>
        <w:rPr>
          <w:szCs w:val="24"/>
        </w:rPr>
      </w:pPr>
      <w:r w:rsidRPr="008D091B">
        <w:rPr>
          <w:szCs w:val="24"/>
        </w:rPr>
        <w:t xml:space="preserve">aktualny wypis z rejestru podmiotów wykonujących działalność leczniczą oraz aktualny odpis z Krajowego Rejestru Sądowego lub zaświadczenie o wpisie do </w:t>
      </w:r>
      <w:r w:rsidRPr="0087556F">
        <w:rPr>
          <w:szCs w:val="24"/>
        </w:rPr>
        <w:t>ewidencji działalności gospodarczej</w:t>
      </w:r>
    </w:p>
    <w:p w14:paraId="1A1D3669" w14:textId="77777777" w:rsidR="00ED1755" w:rsidRPr="0087556F" w:rsidRDefault="00ED1755" w:rsidP="00ED1755">
      <w:pPr>
        <w:pStyle w:val="Akapitzlist"/>
        <w:numPr>
          <w:ilvl w:val="0"/>
          <w:numId w:val="20"/>
        </w:numPr>
        <w:jc w:val="both"/>
        <w:rPr>
          <w:szCs w:val="24"/>
        </w:rPr>
      </w:pPr>
      <w:r w:rsidRPr="0087556F">
        <w:rPr>
          <w:szCs w:val="24"/>
        </w:rPr>
        <w:t>oświadczenie o dysponowaniu potencjałem technicznym, ekonomicznym, fachową kadrą oraz gabinetem zabiegowym spełniającym wymogi określone przepisami prawa do realizacji programu wg załącznika nr 2 do niniejszego ogłoszenia wraz zaświadczeniami potwierdzającymi kwalifikacje – odpis lub kserokopia dokumentów  potwierdzających kwalifikacje poświadczone  przez oferenta za zgodność z oryginałem</w:t>
      </w:r>
    </w:p>
    <w:p w14:paraId="6DBD139D" w14:textId="77777777" w:rsidR="00ED1755" w:rsidRPr="008D091B" w:rsidRDefault="00ED1755" w:rsidP="00ED1755">
      <w:pPr>
        <w:pStyle w:val="Akapitzlist"/>
        <w:numPr>
          <w:ilvl w:val="0"/>
          <w:numId w:val="20"/>
        </w:numPr>
        <w:jc w:val="both"/>
        <w:rPr>
          <w:szCs w:val="24"/>
        </w:rPr>
      </w:pPr>
      <w:r w:rsidRPr="0087556F">
        <w:rPr>
          <w:szCs w:val="24"/>
        </w:rPr>
        <w:t>oświadczenie o</w:t>
      </w:r>
      <w:r w:rsidRPr="008D091B">
        <w:rPr>
          <w:szCs w:val="24"/>
        </w:rPr>
        <w:t xml:space="preserve"> zapoznaniu się z treścią ogłoszenia, szczegółowymi warunkami konkursu ofert oraz wzorem umowy wg załącznika nr 3 do niniejszego ogłoszenia</w:t>
      </w:r>
    </w:p>
    <w:p w14:paraId="09A65417" w14:textId="77777777" w:rsidR="00ED1755" w:rsidRPr="008D091B" w:rsidRDefault="00ED1755" w:rsidP="00ED1755">
      <w:pPr>
        <w:pStyle w:val="Akapitzlist"/>
        <w:numPr>
          <w:ilvl w:val="0"/>
          <w:numId w:val="20"/>
        </w:numPr>
        <w:jc w:val="both"/>
        <w:rPr>
          <w:szCs w:val="24"/>
        </w:rPr>
      </w:pPr>
      <w:r w:rsidRPr="008D091B">
        <w:rPr>
          <w:szCs w:val="24"/>
        </w:rPr>
        <w:t>oświadczenie o posiadaniu polisy obowiązkowego ubezpieczenia od odpowiedzialności cywilnej za szkody wyrządzone przy udzielaniu świadczeń zdrowotnych stanowiących przedmiot umowy wg załącznika nr 4 do niniejszego ogłoszenia.</w:t>
      </w:r>
    </w:p>
    <w:p w14:paraId="4CF4B91E" w14:textId="77777777" w:rsidR="00ED1755" w:rsidRPr="00AD02F1" w:rsidRDefault="00ED1755" w:rsidP="00ED1755">
      <w:pPr>
        <w:rPr>
          <w:b/>
          <w:bCs/>
          <w:color w:val="FF0000"/>
          <w:kern w:val="2"/>
          <w:szCs w:val="24"/>
          <w:lang w:bidi="en-US"/>
        </w:rPr>
      </w:pPr>
    </w:p>
    <w:p w14:paraId="636E87AB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225787CF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1301DE21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49B347DE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7DD8EC1B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05E6CD8F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0268A345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034C4A03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20C0148F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03E176A8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7B91CC84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235FDAB7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2F567493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sz w:val="24"/>
          <w:szCs w:val="24"/>
          <w:lang w:bidi="en-US"/>
        </w:rPr>
      </w:pPr>
    </w:p>
    <w:p w14:paraId="3DB5A2CB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FF3934D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5AF7C2C8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6BA69E45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50B7F70F" w14:textId="12B5E802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67924427" w14:textId="714D8B8B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6EF4B9B" w14:textId="653459BD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24639F19" w14:textId="1CDB4A17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23B61D30" w14:textId="1C8A8332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08D7D6F4" w14:textId="5B5E148C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3472AC2" w14:textId="1C401D89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62B9C811" w14:textId="0C3D0FF7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1D9A3DC4" w14:textId="4140432C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595DC6F3" w14:textId="7DA63B8E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6D47AA46" w14:textId="715C2AA6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77DD1FCE" w14:textId="791A2BA0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7C089AD3" w14:textId="71287AAC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38F71996" w14:textId="7A9D6821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03B0B5A0" w14:textId="2D346383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DDA6EC2" w14:textId="4FD7DDF8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276B569A" w14:textId="5BE60DD0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23ACC36C" w14:textId="35D1DE6D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F4ECD6B" w14:textId="77777777" w:rsidR="003F7FFC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28B6E550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7F3A7858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22C2F9EE" w14:textId="31F781C7" w:rsidR="00ED1755" w:rsidRPr="00F716D7" w:rsidRDefault="00F37C53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lang w:bidi="en-US"/>
        </w:rPr>
      </w:pPr>
      <w:hyperlink r:id="rId10" w:history="1">
        <w:r w:rsidR="00ED1755" w:rsidRPr="00F716D7">
          <w:rPr>
            <w:rFonts w:ascii="Times New Roman" w:eastAsia="Lucida Sans Unicode" w:hAnsi="Times New Roman" w:cs="Times New Roman"/>
            <w:b/>
            <w:bCs/>
            <w:color w:val="000000"/>
            <w:kern w:val="2"/>
            <w:lang w:bidi="en-US"/>
          </w:rPr>
          <w:t xml:space="preserve">Załącznik Nr </w:t>
        </w:r>
      </w:hyperlink>
      <w:r w:rsidR="00ED1755" w:rsidRPr="00F716D7">
        <w:rPr>
          <w:rFonts w:ascii="Times New Roman" w:eastAsia="Lucida Sans Unicode" w:hAnsi="Times New Roman" w:cs="Times New Roman"/>
          <w:b/>
          <w:bCs/>
          <w:color w:val="000000"/>
          <w:kern w:val="2"/>
          <w:lang w:bidi="en-US"/>
        </w:rPr>
        <w:t>2</w:t>
      </w:r>
    </w:p>
    <w:p w14:paraId="2CFAE0BA" w14:textId="77777777" w:rsidR="00ED1755" w:rsidRPr="00F716D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  <w:t>do Szczegółowych Warunków Konkursu Ofert</w:t>
      </w:r>
    </w:p>
    <w:p w14:paraId="2F8BFB11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B7732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26887F99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606DC7">
        <w:rPr>
          <w:rFonts w:ascii="Times New Roman" w:hAnsi="Times New Roman" w:cs="Times New Roman"/>
          <w:i/>
          <w:iCs/>
        </w:rPr>
        <w:t xml:space="preserve">        pieczątka Oferenta</w:t>
      </w:r>
    </w:p>
    <w:p w14:paraId="5D93E087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993FB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EBE1B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FD4F2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DC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1F9182A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0CB58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59867" w14:textId="1D2B6933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6DC7">
        <w:rPr>
          <w:rFonts w:ascii="Times New Roman" w:hAnsi="Times New Roman" w:cs="Times New Roman"/>
          <w:sz w:val="24"/>
          <w:szCs w:val="24"/>
        </w:rPr>
        <w:t>świadczam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6DC7">
        <w:rPr>
          <w:rFonts w:ascii="Times New Roman" w:hAnsi="Times New Roman" w:cs="Times New Roman"/>
          <w:sz w:val="24"/>
          <w:szCs w:val="24"/>
        </w:rPr>
        <w:t xml:space="preserve"> że do realizacji „</w:t>
      </w:r>
      <w:r w:rsidRPr="00606DC7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PROGRAMU SZCZEPIEŃ PROFILAKTYCZNYCH PRZECIWKO GRYPIE DLA MIESZKAŃCÓW GMINY SKAWINA POWYŻEJ 55 ROKU ŻYCIA </w:t>
      </w:r>
      <w:r w:rsidR="00414E4E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DO 75 ROKU ŻYCIA </w:t>
      </w:r>
      <w:r w:rsidRPr="00606DC7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NA LATA 2020-2022” W ROKU 2020 </w:t>
      </w:r>
      <w:r w:rsidRPr="00606DC7">
        <w:rPr>
          <w:rFonts w:ascii="Times New Roman" w:hAnsi="Times New Roman" w:cs="Times New Roman"/>
          <w:sz w:val="24"/>
          <w:szCs w:val="24"/>
        </w:rPr>
        <w:t>dysponujemy niezbędną wiedzą i doświadczeniem, a także potencjałem techniczny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06DC7">
        <w:rPr>
          <w:rFonts w:ascii="Times New Roman" w:hAnsi="Times New Roman" w:cs="Times New Roman"/>
          <w:sz w:val="24"/>
          <w:szCs w:val="24"/>
        </w:rPr>
        <w:t xml:space="preserve"> i ekonomicznym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6DC7">
        <w:rPr>
          <w:rFonts w:ascii="Times New Roman" w:hAnsi="Times New Roman" w:cs="Times New Roman"/>
          <w:sz w:val="24"/>
          <w:szCs w:val="24"/>
        </w:rPr>
        <w:t xml:space="preserve"> że posiadamy </w:t>
      </w:r>
      <w:r>
        <w:rPr>
          <w:rFonts w:ascii="Times New Roman" w:hAnsi="Times New Roman" w:cs="Times New Roman"/>
          <w:sz w:val="24"/>
          <w:szCs w:val="24"/>
        </w:rPr>
        <w:t xml:space="preserve">fachową </w:t>
      </w:r>
      <w:r w:rsidRPr="00606DC7">
        <w:rPr>
          <w:rFonts w:ascii="Times New Roman" w:hAnsi="Times New Roman" w:cs="Times New Roman"/>
          <w:sz w:val="24"/>
          <w:szCs w:val="24"/>
        </w:rPr>
        <w:t>kadrę</w:t>
      </w:r>
      <w:r>
        <w:rPr>
          <w:rFonts w:ascii="Times New Roman" w:hAnsi="Times New Roman" w:cs="Times New Roman"/>
          <w:sz w:val="24"/>
          <w:szCs w:val="24"/>
        </w:rPr>
        <w:t xml:space="preserve"> z odpowiednimi kwalifikacjami i</w:t>
      </w:r>
      <w:r w:rsidRPr="00606DC7">
        <w:rPr>
          <w:rFonts w:ascii="Times New Roman" w:hAnsi="Times New Roman" w:cs="Times New Roman"/>
          <w:sz w:val="24"/>
          <w:szCs w:val="24"/>
        </w:rPr>
        <w:t xml:space="preserve"> dysponujemy gabinetem zabiegowym spełniającym wymogi określone przepisami prawa. </w:t>
      </w:r>
    </w:p>
    <w:p w14:paraId="7A54926A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81D509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D67CBC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BF031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BA74F8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.......................................                                                                      .......................................</w:t>
      </w:r>
    </w:p>
    <w:p w14:paraId="102640E3" w14:textId="77777777" w:rsidR="00ED1755" w:rsidRPr="00606DC7" w:rsidRDefault="00ED1755" w:rsidP="00ED1755">
      <w:pPr>
        <w:widowControl w:val="0"/>
        <w:suppressAutoHyphens/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6DC7">
        <w:rPr>
          <w:rFonts w:ascii="Times New Roman" w:hAnsi="Times New Roman" w:cs="Times New Roman"/>
          <w:i/>
          <w:iCs/>
          <w:sz w:val="24"/>
          <w:szCs w:val="24"/>
        </w:rPr>
        <w:t xml:space="preserve">          Data                                                                                                  Podpis Oferenta</w:t>
      </w:r>
    </w:p>
    <w:p w14:paraId="2694026F" w14:textId="77777777" w:rsidR="00ED1755" w:rsidRPr="00606DC7" w:rsidRDefault="00ED1755" w:rsidP="00ED1755">
      <w:pPr>
        <w:widowControl w:val="0"/>
        <w:suppressAutoHyphens/>
        <w:autoSpaceDE w:val="0"/>
        <w:spacing w:after="0" w:line="36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72E181F" w14:textId="77777777" w:rsidR="00ED1755" w:rsidRPr="00606DC7" w:rsidRDefault="00ED1755" w:rsidP="00ED1755">
      <w:pPr>
        <w:widowControl w:val="0"/>
        <w:suppressAutoHyphens/>
        <w:autoSpaceDE w:val="0"/>
        <w:spacing w:after="0" w:line="36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E600ECA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62437B2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679791C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D281206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5482467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BA97469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EE3B6B0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0E44FE9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1DA6C8C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382F49B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1EE8532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678B36B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F87EB10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C517A76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CD3DCCF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6CA9FCF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6617AED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4B5AED1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9003DCD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94FABF4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084783E" w14:textId="77777777" w:rsidR="00ED1755" w:rsidRPr="00F716D7" w:rsidRDefault="00F37C53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lang w:bidi="en-US"/>
        </w:rPr>
      </w:pPr>
      <w:hyperlink r:id="rId11" w:history="1">
        <w:r w:rsidR="00ED1755" w:rsidRPr="00F716D7">
          <w:rPr>
            <w:rFonts w:ascii="Times New Roman" w:eastAsia="Lucida Sans Unicode" w:hAnsi="Times New Roman" w:cs="Times New Roman"/>
            <w:b/>
            <w:bCs/>
            <w:color w:val="000000"/>
            <w:kern w:val="2"/>
            <w:lang w:bidi="en-US"/>
          </w:rPr>
          <w:t xml:space="preserve">Załącznik Nr 3 </w:t>
        </w:r>
      </w:hyperlink>
    </w:p>
    <w:p w14:paraId="2505E31A" w14:textId="77777777" w:rsidR="00ED1755" w:rsidRPr="00F716D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  <w:t>do Szczegółowych Warunków Konkursu Ofert</w:t>
      </w:r>
    </w:p>
    <w:p w14:paraId="6DE62A98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FCF45E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378A65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DC53322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6DC7">
        <w:rPr>
          <w:rFonts w:ascii="Times New Roman" w:hAnsi="Times New Roman" w:cs="Times New Roman"/>
          <w:i/>
          <w:iCs/>
          <w:sz w:val="24"/>
          <w:szCs w:val="24"/>
        </w:rPr>
        <w:t>pieczątka Oferenta</w:t>
      </w:r>
    </w:p>
    <w:p w14:paraId="11479584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FADAB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61BE3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8B818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DC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0DB5F64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73DBF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887A1" w14:textId="3CB05882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 xml:space="preserve">Oświadczam, że zapoznałem się z treścią ogłoszenia o Konkursie na realizację świadczeń zdrowotnych </w:t>
      </w:r>
      <w:r w:rsidR="00414E4E" w:rsidRPr="00606DC7">
        <w:rPr>
          <w:rFonts w:ascii="Times New Roman" w:hAnsi="Times New Roman" w:cs="Times New Roman"/>
          <w:sz w:val="24"/>
          <w:szCs w:val="24"/>
        </w:rPr>
        <w:t>„</w:t>
      </w:r>
      <w:r w:rsidR="00414E4E" w:rsidRPr="00606DC7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PROGRAMU SZCZEPIEŃ PROFILAKTYCZNYCH PRZECIWKO GRYPIE DLA MIESZKAŃCÓW GMINY SKAWINA POWYŻEJ 55 ROKU ŻYCIA </w:t>
      </w:r>
      <w:r w:rsidR="00414E4E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DO 75 ROKU ŻYCIA </w:t>
      </w:r>
      <w:r w:rsidR="00414E4E" w:rsidRPr="00606DC7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NA LATA 2020-2022” W ROKU 2020 </w:t>
      </w:r>
      <w:r w:rsidRPr="00606DC7">
        <w:rPr>
          <w:rFonts w:ascii="Times New Roman" w:hAnsi="Times New Roman" w:cs="Times New Roman"/>
          <w:sz w:val="24"/>
          <w:szCs w:val="24"/>
        </w:rPr>
        <w:t>z treścią szczegółowych warunków konkursu ofert oraz wzorem umowy i nie wnoszę żadnych zastrzeżeń.</w:t>
      </w:r>
    </w:p>
    <w:p w14:paraId="77B7EAA6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 xml:space="preserve">Zobowiązuję się w przypadku wyboru naszej oferty do zawarcia umowy w miejscu </w:t>
      </w:r>
    </w:p>
    <w:p w14:paraId="65B1E73A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i terminie wyznaczonym przez Zamawiającego.</w:t>
      </w:r>
    </w:p>
    <w:p w14:paraId="75007EE6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112DCC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16C8D8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23E93A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B718FB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.......................................                                                                      .......................................</w:t>
      </w:r>
    </w:p>
    <w:p w14:paraId="494636E4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6DC7">
        <w:rPr>
          <w:rFonts w:ascii="Times New Roman" w:hAnsi="Times New Roman" w:cs="Times New Roman"/>
          <w:i/>
          <w:iCs/>
          <w:sz w:val="24"/>
          <w:szCs w:val="24"/>
        </w:rPr>
        <w:t>Data                                                                                          Podpis Oferenta</w:t>
      </w:r>
    </w:p>
    <w:p w14:paraId="25B49D46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2551B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D87BC01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B447257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BE356BC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B83500E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7A2CFF9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C1167B6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2C48C4E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9476859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37AFA45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FDFFE09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F21785D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2133A24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6AA2CF5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98B571E" w14:textId="0127CBFF" w:rsidR="00ED175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EC9AB35" w14:textId="49BA0B96" w:rsidR="00ED175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15B5E20" w14:textId="2936A2EE" w:rsidR="00ED175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D5306DE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453B1A70" w14:textId="77777777" w:rsidR="00ED1755" w:rsidRPr="00F716D7" w:rsidRDefault="00F37C53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lang w:bidi="en-US"/>
        </w:rPr>
      </w:pPr>
      <w:hyperlink r:id="rId12" w:history="1">
        <w:r w:rsidR="00ED1755" w:rsidRPr="00F716D7">
          <w:rPr>
            <w:rFonts w:ascii="Times New Roman" w:eastAsia="Lucida Sans Unicode" w:hAnsi="Times New Roman" w:cs="Times New Roman"/>
            <w:b/>
            <w:bCs/>
            <w:color w:val="000000"/>
            <w:kern w:val="2"/>
            <w:lang w:bidi="en-US"/>
          </w:rPr>
          <w:t xml:space="preserve">Załącznik Nr 4 </w:t>
        </w:r>
      </w:hyperlink>
    </w:p>
    <w:p w14:paraId="07720AFA" w14:textId="77777777" w:rsidR="00ED1755" w:rsidRPr="00F716D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  <w:t>do Szczegółowych Warunków Konkursu Ofert</w:t>
      </w:r>
    </w:p>
    <w:p w14:paraId="3D1BD12B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3428DF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10F370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57F66B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31951B79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6DC7">
        <w:rPr>
          <w:rFonts w:ascii="Times New Roman" w:hAnsi="Times New Roman" w:cs="Times New Roman"/>
          <w:i/>
          <w:iCs/>
          <w:sz w:val="24"/>
          <w:szCs w:val="24"/>
        </w:rPr>
        <w:t xml:space="preserve">              pieczątka Oferenta</w:t>
      </w:r>
    </w:p>
    <w:p w14:paraId="404BB810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1261D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FA61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DC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BB53EE4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AA100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F2D40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06DC7">
        <w:rPr>
          <w:rFonts w:ascii="Times New Roman" w:hAnsi="Times New Roman" w:cs="Times New Roman"/>
          <w:sz w:val="24"/>
          <w:szCs w:val="24"/>
        </w:rPr>
        <w:t>świadczam, że posiadam polisę obowiązkowego ubezpieczenia od odpowiedzialności cywilnej za szkody wyrządzone przy udzielaniu świadczeń zdrowotnych stanowiących przedmiot umowy.</w:t>
      </w:r>
    </w:p>
    <w:p w14:paraId="41B7EF8E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DFC5E" w14:textId="77777777" w:rsidR="00ED1755" w:rsidRPr="00606DC7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77D90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C7">
        <w:rPr>
          <w:rFonts w:ascii="Times New Roman" w:hAnsi="Times New Roman" w:cs="Times New Roman"/>
          <w:sz w:val="24"/>
          <w:szCs w:val="24"/>
        </w:rPr>
        <w:t>.......................................                                                                      .......................................</w:t>
      </w:r>
    </w:p>
    <w:p w14:paraId="0918C7DF" w14:textId="77777777" w:rsidR="00ED1755" w:rsidRPr="00606DC7" w:rsidRDefault="00ED1755" w:rsidP="00ED17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606DC7">
        <w:rPr>
          <w:rFonts w:ascii="Times New Roman" w:hAnsi="Times New Roman" w:cs="Times New Roman"/>
          <w:i/>
          <w:iCs/>
          <w:sz w:val="24"/>
          <w:szCs w:val="24"/>
        </w:rPr>
        <w:t>Data                                                                                                  Podpis Oferenta</w:t>
      </w:r>
    </w:p>
    <w:p w14:paraId="16B85F3A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A29E3CD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4FDFF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10743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607745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C7B6B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77A55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CED24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244E2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984E4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C0328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1F7B0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7F2D5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8B8B54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6CE6F6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55637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295691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AE9AC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31BAA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191ABB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346D5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13D7C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08B4C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CC6DE" w14:textId="77777777" w:rsidR="00ED175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5E778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DE8F8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F4E07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15DE1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B339E" w14:textId="77777777" w:rsidR="00ED1755" w:rsidRPr="00606DC7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7F4B0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7E8BD8D8" w14:textId="77777777" w:rsidR="00ED175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692D7EF" w14:textId="419EA77A" w:rsidR="00ED1755" w:rsidRPr="00F716D7" w:rsidRDefault="00F37C53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color w:val="000000"/>
          <w:kern w:val="2"/>
          <w:lang w:bidi="en-US"/>
        </w:rPr>
      </w:pPr>
      <w:hyperlink r:id="rId13" w:history="1">
        <w:r w:rsidR="00ED1755" w:rsidRPr="00F716D7">
          <w:rPr>
            <w:rFonts w:ascii="Times New Roman" w:eastAsia="Lucida Sans Unicode" w:hAnsi="Times New Roman" w:cs="Times New Roman"/>
            <w:b/>
            <w:bCs/>
            <w:color w:val="000000"/>
            <w:kern w:val="2"/>
            <w:lang w:bidi="en-US"/>
          </w:rPr>
          <w:t xml:space="preserve">Załącznik Nr 5 </w:t>
        </w:r>
      </w:hyperlink>
    </w:p>
    <w:p w14:paraId="0A72B70E" w14:textId="77777777" w:rsidR="00ED1755" w:rsidRPr="00F716D7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</w:pPr>
      <w:r w:rsidRPr="00F716D7">
        <w:rPr>
          <w:rFonts w:ascii="Times New Roman" w:eastAsia="Lucida Sans Unicode" w:hAnsi="Times New Roman" w:cs="Times New Roman"/>
          <w:bCs/>
          <w:color w:val="000000"/>
          <w:kern w:val="2"/>
          <w:lang w:bidi="en-US"/>
        </w:rPr>
        <w:t>do Szczegółowych Warunków Konkursu Ofert</w:t>
      </w:r>
    </w:p>
    <w:p w14:paraId="6DE555A5" w14:textId="77777777" w:rsidR="00ED1755" w:rsidRPr="00C376AC" w:rsidRDefault="00ED1755" w:rsidP="00ED1755">
      <w:pPr>
        <w:jc w:val="right"/>
        <w:rPr>
          <w:rFonts w:ascii="Times New Roman" w:eastAsia="TimesNewRomanPS-BoldMT" w:hAnsi="Times New Roman" w:cs="Times New Roman"/>
          <w:b/>
          <w:color w:val="000000"/>
          <w:sz w:val="24"/>
          <w:szCs w:val="28"/>
          <w:lang w:bidi="ar"/>
        </w:rPr>
      </w:pPr>
      <w:r w:rsidRPr="00C376AC">
        <w:rPr>
          <w:rFonts w:ascii="Times New Roman" w:eastAsia="TimesNewRomanPS-BoldItalicMT" w:hAnsi="Times New Roman" w:cs="Times New Roman"/>
          <w:b/>
          <w:i/>
          <w:color w:val="000000"/>
          <w:szCs w:val="24"/>
          <w:lang w:bidi="ar"/>
        </w:rPr>
        <w:t xml:space="preserve"> </w:t>
      </w:r>
      <w:r w:rsidRPr="00C376AC">
        <w:rPr>
          <w:rFonts w:ascii="Times New Roman" w:eastAsia="TimesNewRomanPS-BoldItalicMT" w:hAnsi="Times New Roman" w:cs="Times New Roman"/>
          <w:b/>
          <w:i/>
          <w:color w:val="000000"/>
          <w:szCs w:val="24"/>
          <w:lang w:bidi="ar"/>
        </w:rPr>
        <w:br/>
      </w:r>
    </w:p>
    <w:p w14:paraId="121398AD" w14:textId="77777777" w:rsidR="00ED1755" w:rsidRPr="00C376AC" w:rsidRDefault="00ED1755" w:rsidP="00ED1755">
      <w:pPr>
        <w:jc w:val="center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 w:val="24"/>
          <w:szCs w:val="28"/>
          <w:lang w:bidi="ar"/>
        </w:rPr>
        <w:t>R e g u l a m i n</w:t>
      </w:r>
    </w:p>
    <w:p w14:paraId="14D4D089" w14:textId="307DBE73" w:rsidR="00ED1755" w:rsidRPr="00C376AC" w:rsidRDefault="00ED1755" w:rsidP="00ED1755">
      <w:pPr>
        <w:jc w:val="center"/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pracy komisji ds. oceny ofert konkursowych w konkursie ofert 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na wybór Realizatora 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br/>
        <w:t>w roku 2020, programu pn.</w:t>
      </w:r>
      <w:r w:rsidR="00C572AF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 „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Program szczepień profilaktycznych przeciwko grypie dla mieszkańców Gminy Skawina w wieku powyżej 55 roku życia</w:t>
      </w:r>
      <w:r w:rsidR="00414E4E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 do 75 roku życia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, na lata 2020-2022” </w:t>
      </w:r>
    </w:p>
    <w:p w14:paraId="4350C746" w14:textId="77777777" w:rsidR="00ED1755" w:rsidRPr="00C376AC" w:rsidRDefault="00ED1755" w:rsidP="00ED1755">
      <w:pPr>
        <w:jc w:val="center"/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</w:pPr>
    </w:p>
    <w:p w14:paraId="0CF9A86B" w14:textId="77777777" w:rsidR="00ED1755" w:rsidRPr="00C376AC" w:rsidRDefault="00ED1755" w:rsidP="00ED1755">
      <w:pPr>
        <w:jc w:val="center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§ 1</w:t>
      </w:r>
    </w:p>
    <w:p w14:paraId="60BEB822" w14:textId="117D7F91" w:rsidR="00ED1755" w:rsidRPr="00C376AC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Regulamin pracy komisji ds. oceny ofert 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na wybór Realizatora w roku 2020, programu 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br/>
        <w:t xml:space="preserve">pn. „Program szczepień </w:t>
      </w:r>
      <w:r w:rsidRPr="00922C98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profilaktycznych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 przeciwko grypie dla mieszkańców Gminy Skawina 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br/>
        <w:t>w wieku powyżej 55 roku życia</w:t>
      </w:r>
      <w:r w:rsidR="00414E4E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 do 75 roku życia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, na lata 2020-2022”, 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zwany w dalszej części Regulaminem, określa strukturę komisji, przedmiot oraz zasady jej działania. </w:t>
      </w:r>
    </w:p>
    <w:p w14:paraId="0FAAD116" w14:textId="77777777" w:rsidR="00ED1755" w:rsidRPr="00C376AC" w:rsidRDefault="00ED1755" w:rsidP="00ED1755">
      <w:pPr>
        <w:jc w:val="center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§ 2</w:t>
      </w:r>
    </w:p>
    <w:p w14:paraId="2723FF94" w14:textId="3E26A8F2" w:rsidR="00ED1755" w:rsidRPr="00C376AC" w:rsidRDefault="00ED1755" w:rsidP="00ED1755">
      <w:pPr>
        <w:jc w:val="both"/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1. Burmistrz Miasta i Gminy Skawina powołuje komisję ds. oceny ofert 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na wybór Realizatora w roku 2020 programu pn. „Program szczepień profilaktycznych przeciwko grypie dla mieszkańców Gminy Skawina w wieku powyżej 55 roku życia</w:t>
      </w:r>
      <w:r w:rsidR="00414E4E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 do 75 roku życia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, na lata 2020-2022”. </w:t>
      </w:r>
    </w:p>
    <w:p w14:paraId="2B10884A" w14:textId="77777777" w:rsidR="00ED1755" w:rsidRPr="00C376AC" w:rsidRDefault="00ED1755" w:rsidP="00ED1755">
      <w:pPr>
        <w:ind w:left="284" w:hanging="284"/>
        <w:rPr>
          <w:rFonts w:ascii="Times New Roman" w:eastAsia="TimesNewRomanPSMT" w:hAnsi="Times New Roman" w:cs="Times New Roman"/>
          <w:color w:val="000000"/>
          <w:szCs w:val="24"/>
          <w:lang w:bidi="ar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zwaną dalej „komisją”. </w:t>
      </w:r>
    </w:p>
    <w:p w14:paraId="34494936" w14:textId="77777777" w:rsidR="00ED1755" w:rsidRPr="00C376AC" w:rsidRDefault="00ED1755" w:rsidP="00ED1755">
      <w:pPr>
        <w:ind w:left="284" w:hanging="284"/>
        <w:jc w:val="both"/>
        <w:rPr>
          <w:rFonts w:ascii="Times New Roman" w:eastAsia="TimesNewRomanPSMT" w:hAnsi="Times New Roman" w:cs="Times New Roman"/>
          <w:color w:val="000000"/>
          <w:szCs w:val="24"/>
          <w:lang w:bidi="ar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2. W skład komisji wchodzą: </w:t>
      </w:r>
    </w:p>
    <w:p w14:paraId="7A8A7DA5" w14:textId="77777777" w:rsidR="00ED1755" w:rsidRPr="00C376AC" w:rsidRDefault="00ED1755" w:rsidP="00ED1755">
      <w:pPr>
        <w:jc w:val="both"/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1) Przewodnicząca Komisji 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ab/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ab/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   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Agnieszka Winiarz</w:t>
      </w: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 </w:t>
      </w:r>
    </w:p>
    <w:p w14:paraId="2E032BC3" w14:textId="77777777" w:rsidR="00ED1755" w:rsidRPr="00C376AC" w:rsidRDefault="00ED1755" w:rsidP="00ED1755">
      <w:pPr>
        <w:ind w:left="3360" w:firstLine="420"/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Kierownik Wydziału 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>Polityki Społecznej i Zdrowia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</w:t>
      </w:r>
    </w:p>
    <w:p w14:paraId="4AB2A564" w14:textId="0B427E62" w:rsidR="00ED1755" w:rsidRPr="00C376AC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>2) Zastępca Przewodniczącej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ab/>
        <w:t xml:space="preserve"> 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ab/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   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Joanna Mar</w:t>
      </w:r>
      <w:r w:rsidR="005D7E5F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y</w:t>
      </w:r>
      <w:r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on-Golonka </w:t>
      </w: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 </w:t>
      </w:r>
    </w:p>
    <w:p w14:paraId="427FC718" w14:textId="77777777" w:rsidR="00ED1755" w:rsidRPr="00C376AC" w:rsidRDefault="00ED1755" w:rsidP="00ED1755">
      <w:pPr>
        <w:ind w:left="3360" w:firstLine="42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p.o. 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>Inspektor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>a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Wydziału Promocji, Sportu i Współpracy </w:t>
      </w:r>
    </w:p>
    <w:p w14:paraId="3B05AE6C" w14:textId="77777777" w:rsidR="00ED1755" w:rsidRPr="00C376AC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oraz członkowie: </w:t>
      </w:r>
    </w:p>
    <w:p w14:paraId="640142BE" w14:textId="77777777" w:rsidR="00ED1755" w:rsidRDefault="00ED1755" w:rsidP="00ED1755">
      <w:pPr>
        <w:ind w:left="3780" w:hanging="3780"/>
        <w:jc w:val="both"/>
        <w:rPr>
          <w:rFonts w:ascii="Times New Roman" w:eastAsia="TimesNewRomanPSMT" w:hAnsi="Times New Roman" w:cs="Times New Roman"/>
          <w:color w:val="000000"/>
          <w:szCs w:val="24"/>
          <w:lang w:bidi="ar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3) </w:t>
      </w:r>
      <w:r>
        <w:rPr>
          <w:rFonts w:ascii="Times New Roman" w:eastAsia="TimesNewRomanPSMT" w:hAnsi="Times New Roman" w:cs="Times New Roman"/>
          <w:b/>
          <w:bCs/>
          <w:color w:val="000000"/>
          <w:szCs w:val="24"/>
          <w:lang w:bidi="ar"/>
        </w:rPr>
        <w:t>Elżbieta Mueck</w:t>
      </w:r>
      <w:r>
        <w:rPr>
          <w:rFonts w:ascii="Times New Roman" w:eastAsia="TimesNewRomanPSMT" w:hAnsi="Times New Roman" w:cs="Times New Roman"/>
          <w:b/>
          <w:bCs/>
          <w:color w:val="000000"/>
          <w:szCs w:val="24"/>
          <w:lang w:bidi="ar"/>
        </w:rPr>
        <w:tab/>
      </w:r>
      <w:r w:rsidRPr="009F1981">
        <w:rPr>
          <w:rFonts w:ascii="Times New Roman" w:eastAsia="TimesNewRomanPSMT" w:hAnsi="Times New Roman" w:cs="Times New Roman"/>
          <w:color w:val="000000"/>
          <w:szCs w:val="24"/>
          <w:lang w:bidi="ar"/>
        </w:rPr>
        <w:t>Kierownik Biura Zamówień Publicznych</w:t>
      </w:r>
    </w:p>
    <w:p w14:paraId="1F6A673D" w14:textId="77777777" w:rsidR="00ED1755" w:rsidRPr="009F1981" w:rsidRDefault="00ED1755" w:rsidP="00ED1755">
      <w:pPr>
        <w:ind w:left="3780" w:hanging="3780"/>
        <w:jc w:val="both"/>
        <w:rPr>
          <w:rFonts w:ascii="Times New Roman" w:eastAsia="TimesNewRomanPSMT" w:hAnsi="Times New Roman" w:cs="Times New Roman"/>
          <w:color w:val="000000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4) </w:t>
      </w:r>
      <w:r w:rsidRPr="00A1576C">
        <w:rPr>
          <w:rFonts w:ascii="Times New Roman" w:eastAsia="TimesNewRomanPSMT" w:hAnsi="Times New Roman" w:cs="Times New Roman"/>
          <w:b/>
          <w:bCs/>
          <w:color w:val="000000"/>
          <w:szCs w:val="24"/>
          <w:lang w:bidi="ar"/>
        </w:rPr>
        <w:t>Joanna Rudek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ab/>
        <w:t xml:space="preserve">Dyrektor Miejsko-Gminnego Ośrodka Pomocy Społecznej w Skawinie </w:t>
      </w:r>
    </w:p>
    <w:p w14:paraId="50075E6F" w14:textId="77777777" w:rsidR="00ED1755" w:rsidRPr="009F1981" w:rsidRDefault="00ED1755" w:rsidP="00ED1755">
      <w:pPr>
        <w:jc w:val="both"/>
        <w:rPr>
          <w:rFonts w:ascii="Times New Roman" w:eastAsia="TimesNewRomanPSMT" w:hAnsi="Times New Roman" w:cs="Times New Roman"/>
          <w:color w:val="000000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5) </w:t>
      </w:r>
      <w:r w:rsidRPr="009F1981">
        <w:rPr>
          <w:rFonts w:ascii="Times New Roman" w:eastAsia="TimesNewRomanPSMT" w:hAnsi="Times New Roman" w:cs="Times New Roman"/>
          <w:b/>
          <w:bCs/>
          <w:color w:val="000000"/>
          <w:szCs w:val="24"/>
          <w:lang w:bidi="ar"/>
        </w:rPr>
        <w:t>Bernarda Sukta</w:t>
      </w:r>
      <w:r w:rsidRPr="009F1981">
        <w:rPr>
          <w:rFonts w:ascii="Times New Roman" w:eastAsia="TimesNewRomanPSMT" w:hAnsi="Times New Roman" w:cs="Times New Roman"/>
          <w:b/>
          <w:bCs/>
          <w:color w:val="000000"/>
          <w:szCs w:val="24"/>
          <w:lang w:bidi="ar"/>
        </w:rPr>
        <w:tab/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ab/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ab/>
        <w:t xml:space="preserve">    Inspektor w Biurze Zamówień Publicznych</w:t>
      </w:r>
    </w:p>
    <w:p w14:paraId="45BEA8E8" w14:textId="77777777" w:rsidR="00ED1755" w:rsidRPr="00C376AC" w:rsidRDefault="00ED1755" w:rsidP="00ED1755">
      <w:pPr>
        <w:ind w:left="3780" w:hanging="3780"/>
        <w:jc w:val="both"/>
        <w:rPr>
          <w:rFonts w:ascii="Times New Roman" w:eastAsia="TimesNewRomanPSMT" w:hAnsi="Times New Roman" w:cs="Times New Roman"/>
          <w:color w:val="000000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6) </w:t>
      </w: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 xml:space="preserve">Dorota Bal </w:t>
      </w: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ab/>
      </w:r>
      <w:r w:rsidRPr="00C376AC">
        <w:rPr>
          <w:rFonts w:ascii="Times New Roman" w:eastAsia="TimesNewRomanPS-BoldMT" w:hAnsi="Times New Roman" w:cs="Times New Roman"/>
          <w:bCs/>
          <w:color w:val="000000"/>
          <w:szCs w:val="24"/>
          <w:lang w:bidi="ar"/>
        </w:rPr>
        <w:t>Podi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>nspektor Wydziału Promocji, Sportu i Współpracy</w:t>
      </w:r>
    </w:p>
    <w:p w14:paraId="3E62AB4A" w14:textId="77777777" w:rsidR="00ED1755" w:rsidRPr="00C376AC" w:rsidRDefault="00ED1755" w:rsidP="00ED1755">
      <w:pPr>
        <w:jc w:val="both"/>
        <w:rPr>
          <w:rFonts w:ascii="Times New Roman" w:hAnsi="Times New Roman" w:cs="Times New Roman"/>
          <w:sz w:val="18"/>
        </w:rPr>
      </w:pPr>
    </w:p>
    <w:p w14:paraId="6A521C02" w14:textId="77777777" w:rsidR="00ED1755" w:rsidRPr="00C376AC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3. Obsługę prawną komisji zapewnia Biuro Obsługi Prawnej Urzędu Miasta i Gminy w Skawinie. </w:t>
      </w:r>
    </w:p>
    <w:p w14:paraId="6B0968AB" w14:textId="77777777" w:rsidR="00ED1755" w:rsidRPr="00C376AC" w:rsidRDefault="00ED1755" w:rsidP="00ED1755">
      <w:pPr>
        <w:widowControl w:val="0"/>
        <w:suppressAutoHyphens/>
        <w:spacing w:after="0" w:line="200" w:lineRule="atLeast"/>
        <w:ind w:left="284" w:hanging="284"/>
        <w:rPr>
          <w:rFonts w:ascii="Times New Roman" w:eastAsia="TimesNewRomanPSMT" w:hAnsi="Times New Roman" w:cs="Times New Roman"/>
          <w:color w:val="000000"/>
          <w:szCs w:val="24"/>
          <w:lang w:bidi="ar"/>
        </w:rPr>
      </w:pPr>
    </w:p>
    <w:p w14:paraId="63015032" w14:textId="77777777" w:rsidR="00ED1755" w:rsidRPr="00C376AC" w:rsidRDefault="00ED1755" w:rsidP="00ED1755">
      <w:pPr>
        <w:jc w:val="center"/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§ 3</w:t>
      </w:r>
    </w:p>
    <w:p w14:paraId="446E738B" w14:textId="77777777" w:rsidR="00ED1755" w:rsidRPr="00C376AC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1. Zebranie komisji zwołuje Przewodnicząca. O terminach posiedzeń członkowie komisji zawiadamiani są przez upoważnionych pracowników Wydziału 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>Polityki Społecznej i Zdrowia.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</w:t>
      </w:r>
    </w:p>
    <w:p w14:paraId="5C536C1E" w14:textId="77777777" w:rsidR="00ED1755" w:rsidRPr="00C376AC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lastRenderedPageBreak/>
        <w:t xml:space="preserve">2. Bieżącą pracę komisji koordynuje Przewodnicząca, która ma prawo, o ile zachodzi uzasadniona potrzeba, powołać podkomisje w celu usprawnienia prac. </w:t>
      </w:r>
    </w:p>
    <w:p w14:paraId="0767A5D3" w14:textId="77777777" w:rsidR="00ED1755" w:rsidRPr="00C376AC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3. W przypadku nieobecności Przewodniczącej jej kompetencje przejmuje jej Zastępca. </w:t>
      </w:r>
    </w:p>
    <w:p w14:paraId="2E514AD9" w14:textId="76F1972E" w:rsidR="00ED1755" w:rsidRPr="00E31C96" w:rsidRDefault="00ED1755" w:rsidP="00ED1755">
      <w:pPr>
        <w:ind w:left="284" w:hanging="284"/>
        <w:jc w:val="both"/>
        <w:rPr>
          <w:rFonts w:ascii="Times New Roman" w:eastAsia="TimesNewRomanPSMT" w:hAnsi="Times New Roman" w:cs="Times New Roman"/>
          <w:color w:val="FF0000"/>
          <w:szCs w:val="24"/>
          <w:lang w:bidi="ar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4. Komisja może obradować i podejmować ustalenia przy obecności co najmniej połowy swojego składu. </w:t>
      </w:r>
    </w:p>
    <w:p w14:paraId="2D41C469" w14:textId="14CC4FA0" w:rsidR="00E31C96" w:rsidRPr="00CE2751" w:rsidRDefault="00E31C96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CE2751">
        <w:rPr>
          <w:rFonts w:ascii="Times New Roman" w:eastAsia="TimesNewRomanPSMT" w:hAnsi="Times New Roman" w:cs="Times New Roman"/>
          <w:szCs w:val="24"/>
          <w:lang w:bidi="ar"/>
        </w:rPr>
        <w:t>5. W sytuacji gdy na ogłoszony konkurs nie zostaną złożone oferty dopuszcza się możliwość posiedzenia Komisji w trybie zdalnym. Protokół z takiego posiedzenia sporządza Przewodnicząca.</w:t>
      </w:r>
    </w:p>
    <w:p w14:paraId="7FB12D56" w14:textId="0540A15A" w:rsidR="00ED1755" w:rsidRPr="00C376AC" w:rsidRDefault="00E31C96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>6</w:t>
      </w:r>
      <w:r w:rsidR="00ED1755"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. Przewodnicząca komisji może w razie potrzeby powołać do prac komisji eksperta. </w:t>
      </w:r>
    </w:p>
    <w:p w14:paraId="70F3F123" w14:textId="77777777" w:rsidR="00DC3D05" w:rsidRDefault="00DC3D05" w:rsidP="00ED1755">
      <w:pPr>
        <w:jc w:val="center"/>
        <w:rPr>
          <w:rFonts w:ascii="Times New Roman" w:eastAsia="TimesNewRomanPS-BoldMT" w:hAnsi="Times New Roman" w:cs="Times New Roman"/>
          <w:b/>
          <w:color w:val="000000"/>
          <w:lang w:bidi="ar"/>
        </w:rPr>
      </w:pPr>
    </w:p>
    <w:p w14:paraId="4B253986" w14:textId="2141B61B" w:rsidR="00ED1755" w:rsidRPr="00AE0B27" w:rsidRDefault="00ED1755" w:rsidP="00ED1755">
      <w:pPr>
        <w:jc w:val="center"/>
        <w:rPr>
          <w:rFonts w:ascii="Times New Roman" w:eastAsia="TimesNewRomanPS-BoldMT" w:hAnsi="Times New Roman" w:cs="Times New Roman"/>
          <w:b/>
          <w:color w:val="000000"/>
          <w:lang w:bidi="ar"/>
        </w:rPr>
      </w:pPr>
      <w:r w:rsidRPr="00AE0B27">
        <w:rPr>
          <w:rFonts w:ascii="Times New Roman" w:eastAsia="TimesNewRomanPS-BoldMT" w:hAnsi="Times New Roman" w:cs="Times New Roman"/>
          <w:b/>
          <w:color w:val="000000"/>
          <w:lang w:bidi="ar"/>
        </w:rPr>
        <w:t>§ 4</w:t>
      </w:r>
    </w:p>
    <w:p w14:paraId="6E1C9821" w14:textId="77777777" w:rsidR="00ED1755" w:rsidRPr="00AE0B27" w:rsidRDefault="00ED1755" w:rsidP="00ED1755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E0B27">
        <w:rPr>
          <w:sz w:val="22"/>
          <w:szCs w:val="22"/>
        </w:rPr>
        <w:t>Komisja Konkursowa ocenia oferty pod względem formalnym i merytorycznym.</w:t>
      </w:r>
    </w:p>
    <w:p w14:paraId="5A050AA5" w14:textId="77777777" w:rsidR="00ED1755" w:rsidRPr="00AE0B27" w:rsidRDefault="00ED1755" w:rsidP="00ED1755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E0B27">
        <w:rPr>
          <w:sz w:val="22"/>
          <w:szCs w:val="22"/>
        </w:rPr>
        <w:t>Ocena formalna obejmuje:</w:t>
      </w:r>
    </w:p>
    <w:p w14:paraId="0E764212" w14:textId="77777777" w:rsidR="00ED1755" w:rsidRPr="00AE0B27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AE0B27">
        <w:rPr>
          <w:sz w:val="22"/>
          <w:szCs w:val="22"/>
        </w:rPr>
        <w:t>terminowość złożonej oferty</w:t>
      </w:r>
    </w:p>
    <w:p w14:paraId="69D1761E" w14:textId="77777777" w:rsidR="00ED1755" w:rsidRPr="00AE0B27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AE0B27">
        <w:rPr>
          <w:sz w:val="22"/>
          <w:szCs w:val="22"/>
        </w:rPr>
        <w:t>złożenie oferty na ustalonym formularzu</w:t>
      </w:r>
    </w:p>
    <w:p w14:paraId="23AD44FA" w14:textId="77777777" w:rsidR="00ED1755" w:rsidRPr="00AE0B27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AE0B27">
        <w:rPr>
          <w:sz w:val="22"/>
          <w:szCs w:val="22"/>
        </w:rPr>
        <w:t>złożenie oferty przez uprawniony podmiot</w:t>
      </w:r>
    </w:p>
    <w:p w14:paraId="493BE9C3" w14:textId="77777777" w:rsidR="00ED1755" w:rsidRPr="00AE0B27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AE0B27">
        <w:rPr>
          <w:sz w:val="22"/>
          <w:szCs w:val="22"/>
        </w:rPr>
        <w:t>złożenie oferty przez osoby upoważnione do jej złożenia</w:t>
      </w:r>
    </w:p>
    <w:p w14:paraId="1A83A77F" w14:textId="77777777" w:rsidR="00ED1755" w:rsidRPr="00AE0B27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AE0B27">
        <w:rPr>
          <w:sz w:val="22"/>
          <w:szCs w:val="22"/>
        </w:rPr>
        <w:t>złożenie formularza oferty wraz z wymaganymi załącznikami.</w:t>
      </w:r>
    </w:p>
    <w:p w14:paraId="47BD7BD1" w14:textId="77777777" w:rsidR="00ED1755" w:rsidRPr="00AE0B27" w:rsidRDefault="00ED1755" w:rsidP="00ED1755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E0B27">
        <w:rPr>
          <w:sz w:val="22"/>
          <w:szCs w:val="22"/>
        </w:rPr>
        <w:t>Komisja Konkursowa w przypadku stwierdzenia braków formalnych wzywa oferenta do jego uzupełnienia, wyznaczając termin usunięcia braków.</w:t>
      </w:r>
    </w:p>
    <w:p w14:paraId="4B43E21B" w14:textId="61903FE5" w:rsidR="00ED1755" w:rsidRPr="00AE0B27" w:rsidRDefault="00ED1755" w:rsidP="00ED1755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E0B27">
        <w:rPr>
          <w:rFonts w:eastAsia="TimesNewRomanPSMT"/>
          <w:color w:val="000000"/>
          <w:sz w:val="22"/>
          <w:szCs w:val="22"/>
          <w:lang w:bidi="ar"/>
        </w:rPr>
        <w:t>Komisja Konkursowa dokonuje porównania ofert stosując kryteria oceny merytorycznej oraz ich punktacj</w:t>
      </w:r>
      <w:r>
        <w:rPr>
          <w:rFonts w:eastAsia="TimesNewRomanPSMT"/>
          <w:color w:val="000000"/>
          <w:sz w:val="22"/>
          <w:szCs w:val="22"/>
          <w:lang w:bidi="ar"/>
        </w:rPr>
        <w:t>ę</w:t>
      </w:r>
      <w:r w:rsidRPr="00AE0B27">
        <w:rPr>
          <w:rFonts w:eastAsia="TimesNewRomanPSMT"/>
          <w:color w:val="000000"/>
          <w:sz w:val="22"/>
          <w:szCs w:val="22"/>
          <w:lang w:bidi="ar"/>
        </w:rPr>
        <w:t xml:space="preserve"> określoną w Załączniku nr </w:t>
      </w:r>
      <w:r>
        <w:rPr>
          <w:rFonts w:eastAsia="TimesNewRomanPSMT"/>
          <w:color w:val="000000"/>
          <w:sz w:val="22"/>
          <w:szCs w:val="22"/>
          <w:lang w:bidi="ar"/>
        </w:rPr>
        <w:t>3</w:t>
      </w:r>
      <w:r w:rsidRPr="00AE0B27">
        <w:rPr>
          <w:rFonts w:eastAsia="TimesNewRomanPSMT"/>
          <w:color w:val="000000"/>
          <w:sz w:val="22"/>
          <w:szCs w:val="22"/>
          <w:lang w:bidi="ar"/>
        </w:rPr>
        <w:t xml:space="preserve"> do Zarządzenia </w:t>
      </w:r>
      <w:r w:rsidR="00DC3D05">
        <w:rPr>
          <w:rFonts w:eastAsia="TimesNewRomanPSMT"/>
          <w:color w:val="000000"/>
          <w:sz w:val="22"/>
          <w:szCs w:val="22"/>
          <w:lang w:bidi="ar"/>
        </w:rPr>
        <w:t xml:space="preserve">nr </w:t>
      </w:r>
      <w:r w:rsidR="006577CF">
        <w:rPr>
          <w:rFonts w:eastAsia="TimesNewRomanPSMT"/>
          <w:color w:val="000000"/>
          <w:sz w:val="22"/>
          <w:szCs w:val="22"/>
          <w:lang w:bidi="ar"/>
        </w:rPr>
        <w:t>280</w:t>
      </w:r>
      <w:r w:rsidR="00CE2751">
        <w:rPr>
          <w:rFonts w:eastAsia="TimesNewRomanPSMT"/>
          <w:color w:val="000000"/>
          <w:sz w:val="22"/>
          <w:szCs w:val="22"/>
          <w:lang w:bidi="ar"/>
        </w:rPr>
        <w:t>.</w:t>
      </w:r>
      <w:r w:rsidR="00C572AF">
        <w:rPr>
          <w:rFonts w:eastAsia="TimesNewRomanPSMT"/>
          <w:color w:val="000000"/>
          <w:sz w:val="22"/>
          <w:szCs w:val="22"/>
          <w:lang w:bidi="ar"/>
        </w:rPr>
        <w:t>2020</w:t>
      </w:r>
      <w:r w:rsidRPr="00AE0B27">
        <w:rPr>
          <w:rFonts w:eastAsia="TimesNewRomanPSMT"/>
          <w:color w:val="000000"/>
          <w:sz w:val="22"/>
          <w:szCs w:val="22"/>
          <w:lang w:bidi="ar"/>
        </w:rPr>
        <w:t xml:space="preserve"> Burmistrza Miasta </w:t>
      </w:r>
      <w:r>
        <w:rPr>
          <w:rFonts w:eastAsia="TimesNewRomanPSMT"/>
          <w:color w:val="000000"/>
          <w:sz w:val="22"/>
          <w:szCs w:val="22"/>
          <w:lang w:bidi="ar"/>
        </w:rPr>
        <w:br/>
      </w:r>
      <w:r w:rsidRPr="00AE0B27">
        <w:rPr>
          <w:rFonts w:eastAsia="TimesNewRomanPSMT"/>
          <w:color w:val="000000"/>
          <w:sz w:val="22"/>
          <w:szCs w:val="22"/>
          <w:lang w:bidi="ar"/>
        </w:rPr>
        <w:t xml:space="preserve">i Gminy </w:t>
      </w:r>
      <w:r>
        <w:rPr>
          <w:rFonts w:eastAsia="TimesNewRomanPSMT"/>
          <w:color w:val="000000"/>
          <w:sz w:val="22"/>
          <w:szCs w:val="22"/>
          <w:lang w:bidi="ar"/>
        </w:rPr>
        <w:t>Skawina</w:t>
      </w:r>
      <w:r w:rsidRPr="00AE0B27">
        <w:rPr>
          <w:rFonts w:eastAsia="TimesNewRomanPSMT"/>
          <w:color w:val="000000"/>
          <w:sz w:val="22"/>
          <w:szCs w:val="22"/>
          <w:lang w:bidi="ar"/>
        </w:rPr>
        <w:t xml:space="preserve"> z dnia </w:t>
      </w:r>
      <w:r w:rsidR="006577CF">
        <w:rPr>
          <w:rFonts w:eastAsia="TimesNewRomanPSMT"/>
          <w:color w:val="000000"/>
          <w:sz w:val="22"/>
          <w:szCs w:val="22"/>
          <w:lang w:bidi="ar"/>
        </w:rPr>
        <w:t>11</w:t>
      </w:r>
      <w:r w:rsidR="0089527D">
        <w:rPr>
          <w:rFonts w:eastAsia="TimesNewRomanPSMT"/>
          <w:color w:val="000000"/>
          <w:sz w:val="22"/>
          <w:szCs w:val="22"/>
          <w:lang w:bidi="ar"/>
        </w:rPr>
        <w:t xml:space="preserve"> grudnia</w:t>
      </w:r>
      <w:r>
        <w:rPr>
          <w:rFonts w:eastAsia="TimesNewRomanPSMT"/>
          <w:color w:val="000000"/>
          <w:sz w:val="22"/>
          <w:szCs w:val="22"/>
          <w:lang w:bidi="ar"/>
        </w:rPr>
        <w:t xml:space="preserve"> </w:t>
      </w:r>
      <w:r w:rsidRPr="00AE0B27">
        <w:rPr>
          <w:rFonts w:eastAsia="TimesNewRomanPSMT"/>
          <w:color w:val="000000"/>
          <w:sz w:val="22"/>
          <w:szCs w:val="22"/>
          <w:lang w:bidi="ar"/>
        </w:rPr>
        <w:t>2020</w:t>
      </w:r>
      <w:r>
        <w:rPr>
          <w:rFonts w:eastAsia="TimesNewRomanPSMT"/>
          <w:color w:val="000000"/>
          <w:sz w:val="22"/>
          <w:szCs w:val="22"/>
          <w:lang w:bidi="ar"/>
        </w:rPr>
        <w:t xml:space="preserve"> </w:t>
      </w:r>
      <w:r w:rsidRPr="00AE0B27">
        <w:rPr>
          <w:rFonts w:eastAsia="TimesNewRomanPSMT"/>
          <w:color w:val="000000"/>
          <w:sz w:val="22"/>
          <w:szCs w:val="22"/>
          <w:lang w:bidi="ar"/>
        </w:rPr>
        <w:t xml:space="preserve">roku. Członkowie komisji stosują ponadto </w:t>
      </w:r>
      <w:r>
        <w:rPr>
          <w:rFonts w:eastAsia="TimesNewRomanPSMT"/>
          <w:color w:val="000000"/>
          <w:sz w:val="22"/>
          <w:szCs w:val="22"/>
          <w:lang w:bidi="ar"/>
        </w:rPr>
        <w:br/>
      </w:r>
      <w:r w:rsidRPr="00AE0B27">
        <w:rPr>
          <w:rFonts w:eastAsia="TimesNewRomanPSMT"/>
          <w:color w:val="000000"/>
          <w:sz w:val="22"/>
          <w:szCs w:val="22"/>
          <w:lang w:bidi="ar"/>
        </w:rPr>
        <w:t xml:space="preserve">w ocenie pisemny komentarz. </w:t>
      </w:r>
    </w:p>
    <w:p w14:paraId="06461634" w14:textId="77777777" w:rsidR="00ED1755" w:rsidRPr="00C376AC" w:rsidRDefault="00ED1755" w:rsidP="00ED1755">
      <w:pPr>
        <w:jc w:val="center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§ 5</w:t>
      </w:r>
    </w:p>
    <w:p w14:paraId="49CE8E0D" w14:textId="77777777" w:rsidR="00ED1755" w:rsidRPr="00C376AC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Zmiany polegające na uszczegółowieniu zapisów w niniejszym Regulaminie mogą być wprowadzane na wniosek większości regulaminowego składu komisji. </w:t>
      </w:r>
    </w:p>
    <w:p w14:paraId="142C554D" w14:textId="77777777" w:rsidR="00ED1755" w:rsidRPr="00C376AC" w:rsidRDefault="00ED1755" w:rsidP="00ED1755">
      <w:pPr>
        <w:jc w:val="center"/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</w:pPr>
      <w:r w:rsidRPr="00C376AC">
        <w:rPr>
          <w:rFonts w:ascii="Times New Roman" w:eastAsia="TimesNewRomanPS-BoldMT" w:hAnsi="Times New Roman" w:cs="Times New Roman"/>
          <w:b/>
          <w:color w:val="000000"/>
          <w:szCs w:val="24"/>
          <w:lang w:bidi="ar"/>
        </w:rPr>
        <w:t>§ 6</w:t>
      </w:r>
    </w:p>
    <w:p w14:paraId="03D136E1" w14:textId="0C35D9B1" w:rsidR="00ED1755" w:rsidRPr="00C376AC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Przewodnicząca komisji w terminie nie dłuższym niż do dnia </w:t>
      </w:r>
      <w:r w:rsidR="006577CF">
        <w:rPr>
          <w:rFonts w:ascii="Times New Roman" w:eastAsia="TimesNewRomanPSMT" w:hAnsi="Times New Roman" w:cs="Times New Roman"/>
          <w:color w:val="000000"/>
          <w:szCs w:val="24"/>
          <w:lang w:bidi="ar"/>
        </w:rPr>
        <w:t>8 stycznia</w:t>
      </w:r>
      <w:r w:rsidR="00C572AF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>202</w:t>
      </w:r>
      <w:r w:rsidR="006577CF">
        <w:rPr>
          <w:rFonts w:ascii="Times New Roman" w:eastAsia="TimesNewRomanPSMT" w:hAnsi="Times New Roman" w:cs="Times New Roman"/>
          <w:color w:val="000000"/>
          <w:szCs w:val="24"/>
          <w:lang w:bidi="ar"/>
        </w:rPr>
        <w:t>1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r. przekazuje Burmistrzowi Miasta i Gminy Skawina protokół z posiedzenia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na którym </w:t>
      </w:r>
      <w:r w:rsidRPr="005F7028">
        <w:rPr>
          <w:rFonts w:ascii="Times New Roman" w:eastAsia="TimesNewRomanPSMT" w:hAnsi="Times New Roman" w:cs="Times New Roman"/>
          <w:color w:val="000000"/>
          <w:szCs w:val="24"/>
          <w:lang w:bidi="ar"/>
        </w:rPr>
        <w:t>Komisja Konkursowa dokon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>ała</w:t>
      </w:r>
      <w:r w:rsidRPr="005F7028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oceny i przedstawia propozycję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Komisji z</w:t>
      </w:r>
      <w:r w:rsidRPr="005F7028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wyboru najkorzystniejszych ofert na podstawie spełnienia kryteriów wyboru ofert Burmistrzowi Miasta i Gminy Skawin</w:t>
      </w:r>
      <w:r w:rsidR="00414E4E">
        <w:rPr>
          <w:rFonts w:ascii="Times New Roman" w:eastAsia="TimesNewRomanPSMT" w:hAnsi="Times New Roman" w:cs="Times New Roman"/>
          <w:color w:val="000000"/>
          <w:szCs w:val="24"/>
          <w:lang w:bidi="ar"/>
        </w:rPr>
        <w:t>a</w:t>
      </w:r>
      <w:r w:rsidRPr="005F7028">
        <w:rPr>
          <w:rFonts w:ascii="Times New Roman" w:eastAsia="TimesNewRomanPSMT" w:hAnsi="Times New Roman" w:cs="Times New Roman"/>
          <w:color w:val="000000"/>
          <w:szCs w:val="24"/>
          <w:lang w:bidi="ar"/>
        </w:rPr>
        <w:t>, który ostatecznie rozstrzyga konkurs</w:t>
      </w:r>
      <w:r>
        <w:rPr>
          <w:rFonts w:ascii="Times New Roman" w:eastAsia="TimesNewRomanPSMT" w:hAnsi="Times New Roman" w:cs="Times New Roman"/>
          <w:color w:val="000000"/>
          <w:szCs w:val="24"/>
          <w:lang w:bidi="ar"/>
        </w:rPr>
        <w:t>.</w:t>
      </w:r>
      <w:r w:rsidRPr="00C376AC">
        <w:rPr>
          <w:rFonts w:ascii="Times New Roman" w:eastAsia="TimesNewRomanPSMT" w:hAnsi="Times New Roman" w:cs="Times New Roman"/>
          <w:color w:val="000000"/>
          <w:szCs w:val="24"/>
          <w:lang w:bidi="ar"/>
        </w:rPr>
        <w:t xml:space="preserve"> </w:t>
      </w:r>
    </w:p>
    <w:p w14:paraId="13CD2FCF" w14:textId="77777777" w:rsidR="00016B4F" w:rsidRDefault="00016B4F"/>
    <w:sectPr w:rsidR="00016B4F" w:rsidSect="00ED1755">
      <w:footerReference w:type="defaul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DA5B4" w14:textId="77777777" w:rsidR="00F37C53" w:rsidRDefault="00F37C53" w:rsidP="002527FC">
      <w:pPr>
        <w:spacing w:after="0" w:line="240" w:lineRule="auto"/>
      </w:pPr>
      <w:r>
        <w:separator/>
      </w:r>
    </w:p>
  </w:endnote>
  <w:endnote w:type="continuationSeparator" w:id="0">
    <w:p w14:paraId="763BC0F1" w14:textId="77777777" w:rsidR="00F37C53" w:rsidRDefault="00F37C53" w:rsidP="0025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ItalicMT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326358"/>
      <w:docPartObj>
        <w:docPartGallery w:val="Page Numbers (Bottom of Page)"/>
        <w:docPartUnique/>
      </w:docPartObj>
    </w:sdtPr>
    <w:sdtEndPr/>
    <w:sdtContent>
      <w:p w14:paraId="5153FCE1" w14:textId="47762712" w:rsidR="00875F42" w:rsidRDefault="00875F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77292" w14:textId="77777777" w:rsidR="002527FC" w:rsidRDefault="00252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AAA9B" w14:textId="77777777" w:rsidR="00F37C53" w:rsidRDefault="00F37C53" w:rsidP="002527FC">
      <w:pPr>
        <w:spacing w:after="0" w:line="240" w:lineRule="auto"/>
      </w:pPr>
      <w:r>
        <w:separator/>
      </w:r>
    </w:p>
  </w:footnote>
  <w:footnote w:type="continuationSeparator" w:id="0">
    <w:p w14:paraId="5DF83A3C" w14:textId="77777777" w:rsidR="00F37C53" w:rsidRDefault="00F37C53" w:rsidP="0025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09E4"/>
    <w:multiLevelType w:val="hybridMultilevel"/>
    <w:tmpl w:val="9D5EBB44"/>
    <w:lvl w:ilvl="0" w:tplc="C206ED1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B0F8C"/>
    <w:multiLevelType w:val="hybridMultilevel"/>
    <w:tmpl w:val="47CE1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12ECF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0A8C"/>
    <w:multiLevelType w:val="hybridMultilevel"/>
    <w:tmpl w:val="78443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684886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A02BC"/>
    <w:multiLevelType w:val="hybridMultilevel"/>
    <w:tmpl w:val="4A7CD8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26B7D"/>
    <w:multiLevelType w:val="hybridMultilevel"/>
    <w:tmpl w:val="D03C41CC"/>
    <w:lvl w:ilvl="0" w:tplc="BE0661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428DC"/>
    <w:multiLevelType w:val="hybridMultilevel"/>
    <w:tmpl w:val="8C8E85A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10A7F"/>
    <w:multiLevelType w:val="multilevel"/>
    <w:tmpl w:val="CEEE392E"/>
    <w:styleLink w:val="WWNum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2C1F65A1"/>
    <w:multiLevelType w:val="hybridMultilevel"/>
    <w:tmpl w:val="B1C0B8AE"/>
    <w:lvl w:ilvl="0" w:tplc="A5760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C08"/>
    <w:multiLevelType w:val="hybridMultilevel"/>
    <w:tmpl w:val="AE7695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63716"/>
    <w:multiLevelType w:val="hybridMultilevel"/>
    <w:tmpl w:val="90C8E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E53B59"/>
    <w:multiLevelType w:val="hybridMultilevel"/>
    <w:tmpl w:val="FBAA5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B687A"/>
    <w:multiLevelType w:val="hybridMultilevel"/>
    <w:tmpl w:val="A516B5B4"/>
    <w:lvl w:ilvl="0" w:tplc="62FA69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E70FE"/>
    <w:multiLevelType w:val="hybridMultilevel"/>
    <w:tmpl w:val="28B4DE1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683CD4"/>
    <w:multiLevelType w:val="hybridMultilevel"/>
    <w:tmpl w:val="734A701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D3400F6">
      <w:start w:val="5"/>
      <w:numFmt w:val="decimal"/>
      <w:lvlText w:val="%2"/>
      <w:lvlJc w:val="left"/>
      <w:pPr>
        <w:ind w:left="208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2B81A23"/>
    <w:multiLevelType w:val="hybridMultilevel"/>
    <w:tmpl w:val="7A84BB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731B3E"/>
    <w:multiLevelType w:val="hybridMultilevel"/>
    <w:tmpl w:val="C2FE0A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37197"/>
    <w:multiLevelType w:val="hybridMultilevel"/>
    <w:tmpl w:val="DA74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04A3"/>
    <w:multiLevelType w:val="hybridMultilevel"/>
    <w:tmpl w:val="09A2C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E34A10"/>
    <w:multiLevelType w:val="hybridMultilevel"/>
    <w:tmpl w:val="28FCA2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AD7590"/>
    <w:multiLevelType w:val="hybridMultilevel"/>
    <w:tmpl w:val="A9F6C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44674A"/>
    <w:multiLevelType w:val="hybridMultilevel"/>
    <w:tmpl w:val="865E6CEE"/>
    <w:lvl w:ilvl="0" w:tplc="7A6869F2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AC3808"/>
    <w:multiLevelType w:val="hybridMultilevel"/>
    <w:tmpl w:val="C28E4D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0"/>
  </w:num>
  <w:num w:numId="5">
    <w:abstractNumId w:val="10"/>
  </w:num>
  <w:num w:numId="6">
    <w:abstractNumId w:val="9"/>
  </w:num>
  <w:num w:numId="7">
    <w:abstractNumId w:val="20"/>
  </w:num>
  <w:num w:numId="8">
    <w:abstractNumId w:val="3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4"/>
  </w:num>
  <w:num w:numId="14">
    <w:abstractNumId w:val="7"/>
  </w:num>
  <w:num w:numId="15">
    <w:abstractNumId w:val="1"/>
  </w:num>
  <w:num w:numId="16">
    <w:abstractNumId w:val="18"/>
  </w:num>
  <w:num w:numId="17">
    <w:abstractNumId w:val="12"/>
  </w:num>
  <w:num w:numId="18">
    <w:abstractNumId w:val="14"/>
  </w:num>
  <w:num w:numId="19">
    <w:abstractNumId w:val="6"/>
  </w:num>
  <w:num w:numId="20">
    <w:abstractNumId w:val="16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55"/>
    <w:rsid w:val="00016B4F"/>
    <w:rsid w:val="000442B0"/>
    <w:rsid w:val="000603B6"/>
    <w:rsid w:val="00214392"/>
    <w:rsid w:val="002527FC"/>
    <w:rsid w:val="00296C43"/>
    <w:rsid w:val="002D22A4"/>
    <w:rsid w:val="0034140D"/>
    <w:rsid w:val="003A6D31"/>
    <w:rsid w:val="003F7FFC"/>
    <w:rsid w:val="00414E4E"/>
    <w:rsid w:val="00471851"/>
    <w:rsid w:val="00557B76"/>
    <w:rsid w:val="00585FB1"/>
    <w:rsid w:val="005D1E5B"/>
    <w:rsid w:val="005D7E5F"/>
    <w:rsid w:val="0060328B"/>
    <w:rsid w:val="006577CF"/>
    <w:rsid w:val="006F5BB0"/>
    <w:rsid w:val="007534E8"/>
    <w:rsid w:val="0081311C"/>
    <w:rsid w:val="00823F77"/>
    <w:rsid w:val="00875F42"/>
    <w:rsid w:val="0089527D"/>
    <w:rsid w:val="008A02E1"/>
    <w:rsid w:val="008C3BE0"/>
    <w:rsid w:val="00903CA5"/>
    <w:rsid w:val="00930441"/>
    <w:rsid w:val="009830FA"/>
    <w:rsid w:val="009B2F3A"/>
    <w:rsid w:val="00C572AF"/>
    <w:rsid w:val="00CE2751"/>
    <w:rsid w:val="00D226B0"/>
    <w:rsid w:val="00D37872"/>
    <w:rsid w:val="00D535B9"/>
    <w:rsid w:val="00D835A5"/>
    <w:rsid w:val="00DC3D05"/>
    <w:rsid w:val="00DE7E01"/>
    <w:rsid w:val="00E31C96"/>
    <w:rsid w:val="00ED1755"/>
    <w:rsid w:val="00ED2D36"/>
    <w:rsid w:val="00F3620D"/>
    <w:rsid w:val="00F37C53"/>
    <w:rsid w:val="00F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BEF8E"/>
  <w15:chartTrackingRefBased/>
  <w15:docId w15:val="{FA0569FF-F3C0-4302-875E-3E468E68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1755"/>
    <w:rPr>
      <w:color w:val="000080"/>
      <w:u w:val="single"/>
    </w:rPr>
  </w:style>
  <w:style w:type="paragraph" w:styleId="NormalnyWeb">
    <w:name w:val="Normal (Web)"/>
    <w:basedOn w:val="Normalny"/>
    <w:unhideWhenUsed/>
    <w:rsid w:val="00ED175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1755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ED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ED1755"/>
    <w:pPr>
      <w:numPr>
        <w:numId w:val="1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1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4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7FC"/>
  </w:style>
  <w:style w:type="paragraph" w:styleId="Stopka">
    <w:name w:val="footer"/>
    <w:basedOn w:val="Normalny"/>
    <w:link w:val="StopkaZnak"/>
    <w:uiPriority w:val="99"/>
    <w:unhideWhenUsed/>
    <w:rsid w:val="0025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skawina.pl" TargetMode="External"/><Relationship Id="rId13" Type="http://schemas.openxmlformats.org/officeDocument/2006/relationships/hyperlink" Target="mailto:zd@czestochowa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d@czestochowa.um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d@czestochowa.um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d@czestochowa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@czestochowa.um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B5DC-317A-4F7F-8645-E6F321DD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3889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Winiarz</dc:creator>
  <cp:keywords/>
  <dc:description/>
  <cp:lastModifiedBy>Agnieszka Winiarz</cp:lastModifiedBy>
  <cp:revision>8</cp:revision>
  <cp:lastPrinted>2020-09-17T11:28:00Z</cp:lastPrinted>
  <dcterms:created xsi:type="dcterms:W3CDTF">2020-11-20T06:51:00Z</dcterms:created>
  <dcterms:modified xsi:type="dcterms:W3CDTF">2020-12-11T10:51:00Z</dcterms:modified>
</cp:coreProperties>
</file>